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578FDD59" w:rsidR="004A38B6" w:rsidRPr="000D6275" w:rsidRDefault="00F07687" w:rsidP="000D6275">
      <w:pPr>
        <w:pStyle w:val="Heading1"/>
      </w:pPr>
      <w:r w:rsidRPr="00F07687">
        <w:t>Central alarm panel test</w:t>
      </w:r>
      <w:r>
        <w:t xml:space="preserve"> </w:t>
      </w:r>
      <w:r w:rsidR="00C93137">
        <w:t>-</w:t>
      </w:r>
      <w:r w:rsidRPr="00F07687">
        <w:t xml:space="preserve"> Form A15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213134" w:rsidRPr="00AB3B91" w14:paraId="5CD660B6" w14:textId="77777777" w:rsidTr="00932DA0">
        <w:trPr>
          <w:cantSplit/>
          <w:trHeight w:val="397"/>
        </w:trPr>
        <w:tc>
          <w:tcPr>
            <w:tcW w:w="2439" w:type="dxa"/>
          </w:tcPr>
          <w:p w14:paraId="0D5A1106" w14:textId="77777777" w:rsidR="00213134" w:rsidRPr="00AB3B91" w:rsidRDefault="00213134" w:rsidP="00932DA0">
            <w:r w:rsidRPr="00914CF9">
              <w:t>Healthcare organisation/ facility:</w:t>
            </w:r>
          </w:p>
        </w:tc>
        <w:sdt>
          <w:sdtPr>
            <w:rPr>
              <w:color w:val="004785"/>
            </w:rPr>
            <w:id w:val="-1570796820"/>
            <w:placeholder>
              <w:docPart w:val="60B671EFB6314268BC648032C939EE70"/>
            </w:placeholder>
            <w:text/>
          </w:sdtPr>
          <w:sdtContent>
            <w:tc>
              <w:tcPr>
                <w:tcW w:w="5670" w:type="dxa"/>
              </w:tcPr>
              <w:p w14:paraId="534BDB56" w14:textId="5659E95B" w:rsidR="00213134" w:rsidRPr="00AB3B91" w:rsidRDefault="00A35D7A" w:rsidP="00A35D7A"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02A4903" w14:textId="77777777" w:rsidR="00213134" w:rsidRPr="00AB3B91" w:rsidRDefault="00213134" w:rsidP="00A35D7A">
            <w:r w:rsidRPr="00AB3B91">
              <w:t>Date:</w:t>
            </w:r>
          </w:p>
        </w:tc>
        <w:sdt>
          <w:sdtPr>
            <w:id w:val="-1053234307"/>
            <w:placeholder>
              <w:docPart w:val="347FE4E689D940C4B6A9BD6F25834CE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113FB89B" w14:textId="77777777" w:rsidR="00213134" w:rsidRPr="00AB3B91" w:rsidRDefault="00213134" w:rsidP="00A35D7A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5499D4D8" w14:textId="77777777" w:rsidR="00213134" w:rsidRPr="00AB3B91" w:rsidRDefault="00213134" w:rsidP="00A35D7A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4785"/>
            </w:rPr>
            <w:id w:val="209544665"/>
            <w:placeholder>
              <w:docPart w:val="8286A6FB00134D3F89D77DBD5B9A9778"/>
            </w:placeholder>
            <w:text/>
          </w:sdtPr>
          <w:sdtContent>
            <w:tc>
              <w:tcPr>
                <w:tcW w:w="2410" w:type="dxa"/>
              </w:tcPr>
              <w:p w14:paraId="2C8747B3" w14:textId="5444B8CF" w:rsidR="00213134" w:rsidRPr="00AB3B91" w:rsidRDefault="00A35D7A" w:rsidP="00A35D7A">
                <w:pPr>
                  <w:rPr>
                    <w:sz w:val="18"/>
                    <w:szCs w:val="18"/>
                  </w:rPr>
                </w:pPr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6F15FA8" w14:textId="148D2D6F" w:rsidR="00213134" w:rsidRDefault="005E7A3A" w:rsidP="005E7A3A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DB016C" w:rsidRPr="00DB016C" w14:paraId="4D62DEC1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3902EDF" w14:textId="7566E8A6" w:rsidR="00DB016C" w:rsidRPr="00DB016C" w:rsidRDefault="00F07687" w:rsidP="00A35D7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Alarm panel l</w:t>
            </w:r>
            <w:r w:rsidR="00DB016C" w:rsidRPr="00DB016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ocation: </w:t>
            </w:r>
            <w:sdt>
              <w:sdtPr>
                <w:rPr>
                  <w:rFonts w:eastAsia="Times New Roman" w:cs="Times New Roman"/>
                  <w:color w:val="004785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C254E8778BD04F63ACAD53083A4A8DDB"/>
                </w:placeholder>
              </w:sdtPr>
              <w:sdtContent>
                <w:r w:rsidR="00A35D7A"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DB016C" w:rsidRPr="00DB016C" w14:paraId="0D3F570B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5085F5D" w14:textId="3E7D1753" w:rsidR="00DB016C" w:rsidRPr="00DB016C" w:rsidRDefault="00DB016C" w:rsidP="00DB01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Manufacturer/ model: </w:t>
            </w:r>
            <w:sdt>
              <w:sdtPr>
                <w:rPr>
                  <w:rFonts w:eastAsia="Times New Roman" w:cs="Times New Roman"/>
                  <w:color w:val="004785"/>
                  <w:kern w:val="0"/>
                  <w14:ligatures w14:val="none"/>
                </w:rPr>
                <w:id w:val="-1273244775"/>
                <w:placeholder>
                  <w:docPart w:val="9D01C4449936477C8254A7E358E86392"/>
                </w:placeholder>
                <w:text/>
              </w:sdtPr>
              <w:sdtContent>
                <w:r w:rsidR="00A35D7A"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A7180C9" w14:textId="51453C80" w:rsidR="002D0FCA" w:rsidRDefault="00F07687" w:rsidP="002D0FCA">
      <w:pPr>
        <w:pStyle w:val="Heading2"/>
        <w:rPr>
          <w:rFonts w:eastAsia="Times New Roman"/>
        </w:rPr>
      </w:pPr>
      <w:r>
        <w:rPr>
          <w:rFonts w:eastAsia="Times New Roman"/>
        </w:rPr>
        <w:t>Central</w:t>
      </w:r>
      <w:r w:rsidR="00DB016C">
        <w:rPr>
          <w:rFonts w:eastAsia="Times New Roman"/>
        </w:rPr>
        <w:t xml:space="preserve"> alarm panel </w:t>
      </w:r>
      <w:r w:rsidR="0044437C">
        <w:rPr>
          <w:rFonts w:eastAsia="Times New Roman"/>
        </w:rPr>
        <w:t>pressure settings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4536"/>
        <w:gridCol w:w="2835"/>
        <w:gridCol w:w="2410"/>
        <w:gridCol w:w="2410"/>
        <w:gridCol w:w="2410"/>
      </w:tblGrid>
      <w:tr w:rsidR="00F611FC" w:rsidRPr="00F07687" w14:paraId="4F09F693" w14:textId="77777777" w:rsidTr="006475DF">
        <w:trPr>
          <w:cantSplit/>
          <w:trHeight w:val="654"/>
        </w:trPr>
        <w:tc>
          <w:tcPr>
            <w:tcW w:w="4536" w:type="dxa"/>
            <w:vAlign w:val="center"/>
          </w:tcPr>
          <w:p w14:paraId="61777298" w14:textId="77777777" w:rsidR="00F611FC" w:rsidRPr="00F07687" w:rsidRDefault="00F611FC" w:rsidP="00324832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2835" w:type="dxa"/>
            <w:vAlign w:val="center"/>
          </w:tcPr>
          <w:p w14:paraId="3E740F67" w14:textId="6B4DF597" w:rsidR="00F611FC" w:rsidRPr="00F07687" w:rsidRDefault="00F611FC" w:rsidP="00324832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SHTM 02 01 </w:t>
            </w:r>
            <w:r w:rsidR="00100875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high</w:t>
            </w:r>
            <w:r w:rsidR="00061FBC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-</w:t>
            </w:r>
            <w:r w:rsidR="00100875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pressure setting</w:t>
            </w:r>
            <w:r w:rsidR="00F5331B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(kilo Pascal (kPa))</w:t>
            </w:r>
          </w:p>
        </w:tc>
        <w:tc>
          <w:tcPr>
            <w:tcW w:w="2410" w:type="dxa"/>
            <w:vAlign w:val="center"/>
          </w:tcPr>
          <w:p w14:paraId="057FC8A0" w14:textId="72CEE506" w:rsidR="00F611FC" w:rsidRPr="00F07687" w:rsidRDefault="00100875" w:rsidP="00324832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SHTM 02 01 low</w:t>
            </w:r>
            <w:r w:rsidR="00061FBC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-</w:t>
            </w: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pressure setting</w:t>
            </w:r>
            <w:r w:rsidR="00F5331B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(</w:t>
            </w:r>
            <w:r w:rsidR="006475DF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kPa)</w:t>
            </w:r>
          </w:p>
        </w:tc>
        <w:tc>
          <w:tcPr>
            <w:tcW w:w="2410" w:type="dxa"/>
            <w:vAlign w:val="center"/>
          </w:tcPr>
          <w:p w14:paraId="12404C50" w14:textId="03FBE1BC" w:rsidR="00F611FC" w:rsidRPr="00F07687" w:rsidRDefault="00100875" w:rsidP="00324832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Actual </w:t>
            </w:r>
            <w:r w:rsidR="00061FBC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high-pressure</w:t>
            </w: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setting</w:t>
            </w:r>
            <w:r w:rsidR="006475DF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(kPa)</w:t>
            </w:r>
          </w:p>
        </w:tc>
        <w:tc>
          <w:tcPr>
            <w:tcW w:w="2410" w:type="dxa"/>
            <w:vAlign w:val="center"/>
          </w:tcPr>
          <w:p w14:paraId="47BC56A7" w14:textId="07D69678" w:rsidR="00F611FC" w:rsidRPr="00F07687" w:rsidRDefault="00061FBC" w:rsidP="00324832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Actual low-pressure setting</w:t>
            </w:r>
            <w:r w:rsidR="006475DF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(kPa)</w:t>
            </w:r>
          </w:p>
        </w:tc>
      </w:tr>
      <w:tr w:rsidR="004B7A40" w:rsidRPr="00F07687" w14:paraId="487400F2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4C453B58" w14:textId="77777777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2835" w:type="dxa"/>
            <w:vAlign w:val="center"/>
          </w:tcPr>
          <w:p w14:paraId="170285EC" w14:textId="505E73A1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500</w:t>
            </w:r>
          </w:p>
        </w:tc>
        <w:tc>
          <w:tcPr>
            <w:tcW w:w="2410" w:type="dxa"/>
          </w:tcPr>
          <w:p w14:paraId="56D8783D" w14:textId="6ACEE7FB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385</w:t>
            </w:r>
          </w:p>
        </w:tc>
        <w:sdt>
          <w:sdtPr>
            <w:rPr>
              <w:color w:val="004785"/>
            </w:rPr>
            <w:id w:val="24836141"/>
            <w:placeholder>
              <w:docPart w:val="307BEE9140574D4C87A695BCAF2F51E8"/>
            </w:placeholder>
            <w:text/>
          </w:sdtPr>
          <w:sdtContent>
            <w:tc>
              <w:tcPr>
                <w:tcW w:w="2410" w:type="dxa"/>
              </w:tcPr>
              <w:p w14:paraId="49899D44" w14:textId="7CF9C0B7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309521145"/>
            <w:placeholder>
              <w:docPart w:val="1EB99357015942C5BA274AD3C5683A1E"/>
            </w:placeholder>
            <w:text/>
          </w:sdtPr>
          <w:sdtContent>
            <w:tc>
              <w:tcPr>
                <w:tcW w:w="2410" w:type="dxa"/>
              </w:tcPr>
              <w:p w14:paraId="3F632321" w14:textId="65808C0B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48C8DD81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25552CD1" w14:textId="77777777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2835" w:type="dxa"/>
          </w:tcPr>
          <w:p w14:paraId="4FA50CCA" w14:textId="14072D53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500</w:t>
            </w:r>
          </w:p>
        </w:tc>
        <w:tc>
          <w:tcPr>
            <w:tcW w:w="2410" w:type="dxa"/>
          </w:tcPr>
          <w:p w14:paraId="09E88A70" w14:textId="68D88B88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385</w:t>
            </w:r>
          </w:p>
        </w:tc>
        <w:sdt>
          <w:sdtPr>
            <w:rPr>
              <w:color w:val="004785"/>
            </w:rPr>
            <w:id w:val="-573975947"/>
            <w:placeholder>
              <w:docPart w:val="7214D46D64724081A24E8049C0D8F4B7"/>
            </w:placeholder>
            <w:text/>
          </w:sdtPr>
          <w:sdtContent>
            <w:tc>
              <w:tcPr>
                <w:tcW w:w="2410" w:type="dxa"/>
              </w:tcPr>
              <w:p w14:paraId="39139120" w14:textId="15F6E040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-627709255"/>
            <w:placeholder>
              <w:docPart w:val="4C2D349B6B744D75A84C8D21D2B6E5D2"/>
            </w:placeholder>
            <w:text/>
          </w:sdtPr>
          <w:sdtContent>
            <w:tc>
              <w:tcPr>
                <w:tcW w:w="2410" w:type="dxa"/>
              </w:tcPr>
              <w:p w14:paraId="3EB3596F" w14:textId="15B6A85E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085D6C09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5CE66B0A" w14:textId="409461C0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Oxygen/nitrous oxide (50% v/v)</w:t>
            </w: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tc>
          <w:tcPr>
            <w:tcW w:w="2835" w:type="dxa"/>
          </w:tcPr>
          <w:p w14:paraId="0EA53BEC" w14:textId="3544CED1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500</w:t>
            </w:r>
          </w:p>
        </w:tc>
        <w:tc>
          <w:tcPr>
            <w:tcW w:w="2410" w:type="dxa"/>
          </w:tcPr>
          <w:p w14:paraId="73F885AD" w14:textId="3E688C6A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385</w:t>
            </w:r>
          </w:p>
        </w:tc>
        <w:sdt>
          <w:sdtPr>
            <w:rPr>
              <w:color w:val="004785"/>
            </w:rPr>
            <w:id w:val="114263846"/>
            <w:placeholder>
              <w:docPart w:val="DBF8F8CE95144700B0DCEAF72EF8FCAF"/>
            </w:placeholder>
            <w:text/>
          </w:sdtPr>
          <w:sdtContent>
            <w:tc>
              <w:tcPr>
                <w:tcW w:w="2410" w:type="dxa"/>
              </w:tcPr>
              <w:p w14:paraId="202D3FDA" w14:textId="047513E6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105017125"/>
            <w:placeholder>
              <w:docPart w:val="C0F995AE408744BAB1E4CDD2ABAC5743"/>
            </w:placeholder>
            <w:text/>
          </w:sdtPr>
          <w:sdtContent>
            <w:tc>
              <w:tcPr>
                <w:tcW w:w="2410" w:type="dxa"/>
              </w:tcPr>
              <w:p w14:paraId="02F7475F" w14:textId="237F636E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62A264BF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030640F5" w14:textId="364C967A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Medical air 4 bar</w:t>
            </w: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 xml:space="preserve"> (400 kPa)</w:t>
            </w:r>
          </w:p>
        </w:tc>
        <w:tc>
          <w:tcPr>
            <w:tcW w:w="2835" w:type="dxa"/>
          </w:tcPr>
          <w:p w14:paraId="21F6A683" w14:textId="3359EACE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500</w:t>
            </w:r>
          </w:p>
        </w:tc>
        <w:tc>
          <w:tcPr>
            <w:tcW w:w="2410" w:type="dxa"/>
          </w:tcPr>
          <w:p w14:paraId="0E5EA937" w14:textId="39BEB006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385</w:t>
            </w:r>
          </w:p>
        </w:tc>
        <w:sdt>
          <w:sdtPr>
            <w:rPr>
              <w:color w:val="004785"/>
            </w:rPr>
            <w:id w:val="658424163"/>
            <w:placeholder>
              <w:docPart w:val="D42F3D846AED462592395C904FB0B4DE"/>
            </w:placeholder>
            <w:text/>
          </w:sdtPr>
          <w:sdtContent>
            <w:tc>
              <w:tcPr>
                <w:tcW w:w="2410" w:type="dxa"/>
              </w:tcPr>
              <w:p w14:paraId="608E613F" w14:textId="2C65FE7F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2077155965"/>
            <w:placeholder>
              <w:docPart w:val="A09550DF18014DA89025973DE6751A49"/>
            </w:placeholder>
            <w:text/>
          </w:sdtPr>
          <w:sdtContent>
            <w:tc>
              <w:tcPr>
                <w:tcW w:w="2410" w:type="dxa"/>
              </w:tcPr>
              <w:p w14:paraId="5135858D" w14:textId="1ECE7B2F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5F0A350F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0AFFD28D" w14:textId="0FCC1692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Surgical air 7 bar</w:t>
            </w: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 xml:space="preserve"> (900 kPa)</w:t>
            </w:r>
          </w:p>
        </w:tc>
        <w:tc>
          <w:tcPr>
            <w:tcW w:w="2835" w:type="dxa"/>
          </w:tcPr>
          <w:p w14:paraId="133D1290" w14:textId="0C0D311C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1,050</w:t>
            </w:r>
          </w:p>
        </w:tc>
        <w:tc>
          <w:tcPr>
            <w:tcW w:w="2410" w:type="dxa"/>
          </w:tcPr>
          <w:p w14:paraId="28FDDFA7" w14:textId="20489E13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800</w:t>
            </w:r>
          </w:p>
        </w:tc>
        <w:sdt>
          <w:sdtPr>
            <w:rPr>
              <w:color w:val="004785"/>
            </w:rPr>
            <w:id w:val="1847139639"/>
            <w:placeholder>
              <w:docPart w:val="DA5BBEB45CDD4FA6822AEC8EAA50FCB2"/>
            </w:placeholder>
            <w:text/>
          </w:sdtPr>
          <w:sdtContent>
            <w:tc>
              <w:tcPr>
                <w:tcW w:w="2410" w:type="dxa"/>
              </w:tcPr>
              <w:p w14:paraId="2E79CC21" w14:textId="0A68EE10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1917971432"/>
            <w:placeholder>
              <w:docPart w:val="33FDC60328D84B2893D508359C1B3087"/>
            </w:placeholder>
            <w:text/>
          </w:sdtPr>
          <w:sdtContent>
            <w:tc>
              <w:tcPr>
                <w:tcW w:w="2410" w:type="dxa"/>
              </w:tcPr>
              <w:p w14:paraId="1198EC40" w14:textId="4F56FF4C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58EE9708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7DC32C83" w14:textId="62DA3C71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Surgical air 7 bar (1,100 kPa)</w:t>
            </w:r>
          </w:p>
        </w:tc>
        <w:tc>
          <w:tcPr>
            <w:tcW w:w="2835" w:type="dxa"/>
          </w:tcPr>
          <w:p w14:paraId="438F86F0" w14:textId="52ECDF3F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1,230</w:t>
            </w:r>
          </w:p>
        </w:tc>
        <w:tc>
          <w:tcPr>
            <w:tcW w:w="2410" w:type="dxa"/>
          </w:tcPr>
          <w:p w14:paraId="74388E02" w14:textId="6DA733E2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1,050</w:t>
            </w:r>
          </w:p>
        </w:tc>
        <w:sdt>
          <w:sdtPr>
            <w:rPr>
              <w:color w:val="004785"/>
            </w:rPr>
            <w:id w:val="-1712023413"/>
            <w:placeholder>
              <w:docPart w:val="18E225ADD8F94EA5A084C4FC4ECB8497"/>
            </w:placeholder>
            <w:text/>
          </w:sdtPr>
          <w:sdtContent>
            <w:tc>
              <w:tcPr>
                <w:tcW w:w="2410" w:type="dxa"/>
              </w:tcPr>
              <w:p w14:paraId="38ACE75A" w14:textId="3292C6F5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1014582275"/>
            <w:placeholder>
              <w:docPart w:val="F71B8AABA4E4467388CF4B4853B846D6"/>
            </w:placeholder>
            <w:text/>
          </w:sdtPr>
          <w:sdtContent>
            <w:tc>
              <w:tcPr>
                <w:tcW w:w="2410" w:type="dxa"/>
              </w:tcPr>
              <w:p w14:paraId="5C342EA7" w14:textId="38B8A09F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B7A40" w:rsidRPr="00F07687" w14:paraId="60C65071" w14:textId="77777777" w:rsidTr="006475DF">
        <w:trPr>
          <w:cantSplit/>
          <w:trHeight w:val="397"/>
        </w:trPr>
        <w:tc>
          <w:tcPr>
            <w:tcW w:w="4536" w:type="dxa"/>
            <w:vAlign w:val="center"/>
          </w:tcPr>
          <w:p w14:paraId="25A27843" w14:textId="77777777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tc>
          <w:tcPr>
            <w:tcW w:w="2835" w:type="dxa"/>
          </w:tcPr>
          <w:p w14:paraId="64EC66D3" w14:textId="05B2467F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2410" w:type="dxa"/>
          </w:tcPr>
          <w:p w14:paraId="5C31873D" w14:textId="2141CE92" w:rsidR="004B7A40" w:rsidRPr="00F07687" w:rsidRDefault="004B7A40" w:rsidP="004B7A40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360 millilmetres of mercury (mmHg)</w:t>
            </w:r>
          </w:p>
        </w:tc>
        <w:sdt>
          <w:sdtPr>
            <w:rPr>
              <w:color w:val="004785"/>
            </w:rPr>
            <w:id w:val="972021264"/>
            <w:placeholder>
              <w:docPart w:val="222F11A14F414F8BB58B297B0B8E460E"/>
            </w:placeholder>
            <w:text/>
          </w:sdtPr>
          <w:sdtContent>
            <w:tc>
              <w:tcPr>
                <w:tcW w:w="2410" w:type="dxa"/>
              </w:tcPr>
              <w:p w14:paraId="731E2026" w14:textId="32FEB09A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color w:val="004785"/>
            </w:rPr>
            <w:id w:val="637310567"/>
            <w:placeholder>
              <w:docPart w:val="086EB4DA0F40448990A915423471F039"/>
            </w:placeholder>
            <w:text/>
          </w:sdtPr>
          <w:sdtContent>
            <w:tc>
              <w:tcPr>
                <w:tcW w:w="2410" w:type="dxa"/>
              </w:tcPr>
              <w:p w14:paraId="65C44EB5" w14:textId="21FD522A" w:rsidR="004B7A40" w:rsidRPr="00F07687" w:rsidRDefault="004B7A40" w:rsidP="004B7A40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8A4D91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010C342A" w14:textId="46B3F693" w:rsidR="00F611FC" w:rsidRDefault="0044437C" w:rsidP="00B01E4C">
      <w:pPr>
        <w:pStyle w:val="Heading2"/>
        <w:tabs>
          <w:tab w:val="left" w:pos="10950"/>
        </w:tabs>
      </w:pPr>
      <w:r>
        <w:rPr>
          <w:rFonts w:eastAsia="Times New Roman"/>
        </w:rPr>
        <w:lastRenderedPageBreak/>
        <w:t>Central alarm panel tests</w:t>
      </w:r>
      <w:r w:rsidR="00B01E4C">
        <w:rPr>
          <w:rFonts w:eastAsia="Times New Roman"/>
        </w:rPr>
        <w:tab/>
      </w:r>
    </w:p>
    <w:tbl>
      <w:tblPr>
        <w:tblW w:w="147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453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C775E5" w:rsidRPr="00F07687" w14:paraId="1AEECA8F" w14:textId="50925558" w:rsidTr="00C775E5">
        <w:trPr>
          <w:cantSplit/>
          <w:trHeight w:val="654"/>
        </w:trPr>
        <w:tc>
          <w:tcPr>
            <w:tcW w:w="4536" w:type="dxa"/>
            <w:vAlign w:val="center"/>
          </w:tcPr>
          <w:p w14:paraId="46123000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026" w:type="dxa"/>
            <w:vAlign w:val="center"/>
          </w:tcPr>
          <w:p w14:paraId="42C840FF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1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17725E0A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2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198E7296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3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08CEACE0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4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7BCAD2AE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5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2F015E17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6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62835C04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7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646DE01D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8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663BB07E" w14:textId="77777777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Test 9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026" w:type="dxa"/>
            <w:vAlign w:val="center"/>
          </w:tcPr>
          <w:p w14:paraId="3787E0DF" w14:textId="7EC05C86" w:rsidR="00C775E5" w:rsidRPr="00F07687" w:rsidRDefault="00C775E5" w:rsidP="00C775E5">
            <w:pPr>
              <w:spacing w:before="40" w:after="40"/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</w:pP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10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 xml:space="preserve"> (</w:t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sym w:font="Wingdings" w:char="F0FC"/>
            </w:r>
            <w:r w:rsidRPr="00F07687">
              <w:rPr>
                <w:rFonts w:ascii="Arial Bold" w:eastAsia="Times New Roman" w:hAnsi="Arial Bold" w:cs="Times New Roman"/>
                <w:b/>
                <w:bCs/>
                <w:iCs/>
                <w:color w:val="auto"/>
                <w:kern w:val="0"/>
                <w14:ligatures w14:val="none"/>
              </w:rPr>
              <w:t>)</w:t>
            </w:r>
          </w:p>
        </w:tc>
      </w:tr>
      <w:tr w:rsidR="00C775E5" w:rsidRPr="00F07687" w14:paraId="6299E839" w14:textId="417391B8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55DDA24B" w14:textId="77777777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08819451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  <w:vAlign w:val="center"/>
              </w:tcPr>
              <w:p w14:paraId="32A808FD" w14:textId="7AE14791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92260782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736DA168" w14:textId="2BFA4932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83064306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FD60845" w14:textId="3C63541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4549477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10811B6" w14:textId="69CA4CDE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11228547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0D9C5A5F" w14:textId="06B462C5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40239911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243AD87" w14:textId="470704A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2855789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964E4AB" w14:textId="0C6E84D9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21215384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EA538AE" w14:textId="0249568F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05026253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37C4CC4" w14:textId="212271A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8793490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F5F585B" w14:textId="784856B8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C775E5" w:rsidRPr="00F07687" w14:paraId="6E72CFE6" w14:textId="421F9C76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456EB78F" w14:textId="77777777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73659595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384D585" w14:textId="6F4200F8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92776536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A0030B9" w14:textId="1A0AD62C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27130906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45A0824" w14:textId="4290A2A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40561624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CF72C3D" w14:textId="2CB627B1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67047849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168EDDC" w14:textId="6A865DCD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91190027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179F89F" w14:textId="2ABE97DC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23351995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7F43D495" w14:textId="4ED0FF51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18301476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83F5CC0" w14:textId="5CD13910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72861135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1D61F12" w14:textId="1114C08C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34229566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7910B93" w14:textId="22453A44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C775E5" w:rsidRPr="00F07687" w14:paraId="45430123" w14:textId="2A8A34D5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459EAD01" w14:textId="60F9FB1A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Oxygen/nitrous oxide (50% v/v)</w:t>
            </w: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3068616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735FE257" w14:textId="4255940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75D20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73084112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07B21C9" w14:textId="6B67912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49593165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ECBF15D" w14:textId="004495B6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729593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00F7525C" w14:textId="1F5EC997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46770136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B1F312C" w14:textId="099E1602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65594935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6AE1CBB" w14:textId="5DCD8046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89647621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0911CAB" w14:textId="28DA1C95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61256611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A05AF7B" w14:textId="248B9A7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51908400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729AF9D" w14:textId="6C38C730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44799811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D4B5F81" w14:textId="683773BD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C775E5" w:rsidRPr="00F07687" w14:paraId="51F52BE2" w14:textId="13E60DB7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368F7328" w14:textId="77777777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20687617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8419E66" w14:textId="6332DC95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75D20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69113939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86672DD" w14:textId="6E883B89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68096671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D5170E3" w14:textId="4E1EDE1E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71989607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8647DD2" w14:textId="0632A3F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44813536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23BB476" w14:textId="7E05CC33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84947556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786DE2B" w14:textId="4E1793EE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34805363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C060684" w14:textId="46210BE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95389861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E34C933" w14:textId="6429C79E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83359752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A177BCC" w14:textId="58811471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6902597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D7152D1" w14:textId="2AF33C52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C775E5" w:rsidRPr="00F07687" w14:paraId="3CDD9B54" w14:textId="73D01F9C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45A150B9" w14:textId="77777777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88871550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8A297F5" w14:textId="361FC267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75D20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60372033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70AC682B" w14:textId="2DA0A100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9399762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125357B" w14:textId="782696D2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63339908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B816CE7" w14:textId="013DF465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61590158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F3B9CC2" w14:textId="0086BEE3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6760122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CF972DA" w14:textId="4EF95874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21086453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8B7EDC3" w14:textId="0F5D0E9C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28526312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63292023" w14:textId="5B7F4956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82532980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BC2D7CD" w14:textId="4C4A7E6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59832583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0A34865E" w14:textId="2FE3E1EC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  <w:tr w:rsidR="00C775E5" w:rsidRPr="00F07687" w14:paraId="367493C5" w14:textId="66F2048D" w:rsidTr="00C775E5">
        <w:trPr>
          <w:cantSplit/>
          <w:trHeight w:val="397"/>
        </w:trPr>
        <w:tc>
          <w:tcPr>
            <w:tcW w:w="4536" w:type="dxa"/>
            <w:vAlign w:val="center"/>
          </w:tcPr>
          <w:p w14:paraId="1C9CC6C6" w14:textId="77777777" w:rsidR="00C775E5" w:rsidRPr="00F07687" w:rsidRDefault="00C775E5" w:rsidP="00C775E5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F07687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36443418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45826AED" w14:textId="4649BD67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75D20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13593504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74CED80" w14:textId="5EA843BC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70424387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D401474" w14:textId="0F68D8F3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39172580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3E5D6E86" w14:textId="0F394AB6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4426597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165CFFE" w14:textId="7FA3BBBA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72194093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9E8F76C" w14:textId="5E00151B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35569815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5968D442" w14:textId="2DA10327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38561127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25A3C2A4" w14:textId="69885F69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100832510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166EDF2E" w14:textId="0B130CDF" w:rsidR="00C775E5" w:rsidRPr="00F07687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noProof/>
              <w:color w:val="auto"/>
              <w:kern w:val="0"/>
              <w14:ligatures w14:val="none"/>
            </w:rPr>
            <w:id w:val="-146396292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1026" w:type="dxa"/>
              </w:tcPr>
              <w:p w14:paraId="0D3C5768" w14:textId="292C6373" w:rsidR="00C775E5" w:rsidRDefault="00C775E5" w:rsidP="00C775E5">
                <w:pPr>
                  <w:spacing w:before="40" w:after="40"/>
                  <w:rPr>
                    <w:rFonts w:eastAsia="Times New Roman" w:cs="Times New Roman"/>
                    <w:noProof/>
                    <w:color w:val="auto"/>
                    <w:kern w:val="0"/>
                    <w14:ligatures w14:val="none"/>
                  </w:rPr>
                </w:pPr>
                <w:r w:rsidRPr="00333BF7">
                  <w:rPr>
                    <w:rFonts w:ascii="MS Gothic" w:eastAsia="MS Gothic" w:hAnsi="MS Gothic" w:cs="Times New Roman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p>
            </w:tc>
          </w:sdtContent>
        </w:sdt>
      </w:tr>
    </w:tbl>
    <w:p w14:paraId="4CBAD0F8" w14:textId="72110442" w:rsidR="00F07687" w:rsidRPr="0044437C" w:rsidRDefault="00F07687" w:rsidP="0044437C">
      <w:pPr>
        <w:pStyle w:val="Heading3"/>
        <w:rPr>
          <w:rFonts w:ascii="Arial" w:hAnsi="Arial" w:cs="Arial"/>
          <w:sz w:val="32"/>
          <w:szCs w:val="24"/>
        </w:rPr>
      </w:pPr>
      <w:r w:rsidRPr="0044437C">
        <w:rPr>
          <w:rFonts w:ascii="Arial" w:hAnsi="Arial" w:cs="Arial"/>
          <w:sz w:val="32"/>
          <w:szCs w:val="24"/>
        </w:rPr>
        <w:t>List of tests</w:t>
      </w:r>
    </w:p>
    <w:p w14:paraId="35EF9FB3" w14:textId="6BFA7772" w:rsidR="00F07687" w:rsidRPr="00F07687" w:rsidRDefault="006E3607" w:rsidP="00C775E5">
      <w:pPr>
        <w:pStyle w:val="AssurelistNumlevel1"/>
      </w:pPr>
      <w:r>
        <w:t>F</w:t>
      </w:r>
      <w:r w:rsidR="00F07687" w:rsidRPr="00F07687">
        <w:t>or central alarm panels, check that the operation of the mute switch cancels the audible alarm and converts the flashing signals to steady</w:t>
      </w:r>
      <w:r>
        <w:t>.</w:t>
      </w:r>
    </w:p>
    <w:p w14:paraId="44CE5531" w14:textId="0981907F" w:rsidR="00F07687" w:rsidRPr="00F07687" w:rsidRDefault="006E3607" w:rsidP="00C775E5">
      <w:pPr>
        <w:pStyle w:val="AssurelistNumlevel1"/>
      </w:pPr>
      <w:r>
        <w:t>F</w:t>
      </w:r>
      <w:r w:rsidR="00F07687" w:rsidRPr="00F07687">
        <w:t>or repeater alarm panels, check that the mute switch cancels the audible only, and that the flashing signals are converted to steady via the central alarm panel</w:t>
      </w:r>
      <w:r>
        <w:t>.</w:t>
      </w:r>
    </w:p>
    <w:p w14:paraId="3AA7175C" w14:textId="7C3FFD2C" w:rsidR="00F07687" w:rsidRPr="00F07687" w:rsidRDefault="006E3607" w:rsidP="00C775E5">
      <w:pPr>
        <w:pStyle w:val="AssurelistNumlevel1"/>
      </w:pPr>
      <w:r>
        <w:t>F</w:t>
      </w:r>
      <w:r w:rsidR="00F07687" w:rsidRPr="00F07687">
        <w:t>or area alarm panels, check that the operation of the mute switch cancels the audible only</w:t>
      </w:r>
      <w:r>
        <w:t>.</w:t>
      </w:r>
    </w:p>
    <w:p w14:paraId="3738071A" w14:textId="08E03064" w:rsidR="00F07687" w:rsidRPr="00F07687" w:rsidRDefault="006E3607" w:rsidP="00C775E5">
      <w:pPr>
        <w:pStyle w:val="AssurelistNumlevel1"/>
      </w:pPr>
      <w:r>
        <w:t>C</w:t>
      </w:r>
      <w:r w:rsidR="00F07687" w:rsidRPr="00F07687">
        <w:t>heck power failure operates red system fault indicator and audible</w:t>
      </w:r>
      <w:r>
        <w:t>.</w:t>
      </w:r>
    </w:p>
    <w:p w14:paraId="7B7552BF" w14:textId="4C5235A1" w:rsidR="00F07687" w:rsidRPr="00F07687" w:rsidRDefault="006E3607" w:rsidP="00C775E5">
      <w:pPr>
        <w:pStyle w:val="AssurelistNumlevel1"/>
      </w:pPr>
      <w:r>
        <w:t>C</w:t>
      </w:r>
      <w:r w:rsidR="00F07687" w:rsidRPr="00F07687">
        <w:t>heck that a contact line fault operates the system fault indicator, the alarm indicator and the audible</w:t>
      </w:r>
      <w:r>
        <w:t>.</w:t>
      </w:r>
    </w:p>
    <w:p w14:paraId="5EF47593" w14:textId="1D1867C8" w:rsidR="00F07687" w:rsidRPr="00F07687" w:rsidRDefault="006E3607" w:rsidP="00C775E5">
      <w:pPr>
        <w:pStyle w:val="AssurelistNumlevel1"/>
      </w:pPr>
      <w:r>
        <w:t>C</w:t>
      </w:r>
      <w:r w:rsidR="00F07687" w:rsidRPr="00F07687">
        <w:t>heck communication/wiring faults between central and repeater alarms operate the system fault indicator and audible</w:t>
      </w:r>
      <w:r>
        <w:t>.</w:t>
      </w:r>
    </w:p>
    <w:p w14:paraId="634F82E9" w14:textId="5F10A861" w:rsidR="00F07687" w:rsidRPr="00F07687" w:rsidRDefault="006E3607" w:rsidP="00C775E5">
      <w:pPr>
        <w:pStyle w:val="AssurelistNumlevel1"/>
      </w:pPr>
      <w:r>
        <w:t>C</w:t>
      </w:r>
      <w:r w:rsidR="00F07687" w:rsidRPr="00F07687">
        <w:t>heck audible reinstatement for each alarm panel</w:t>
      </w:r>
      <w:r>
        <w:t>.</w:t>
      </w:r>
    </w:p>
    <w:p w14:paraId="7C5DFDCE" w14:textId="70B807D0" w:rsidR="00F07687" w:rsidRPr="00F07687" w:rsidRDefault="006E3607" w:rsidP="00C775E5">
      <w:pPr>
        <w:pStyle w:val="AssurelistNumlevel1"/>
      </w:pPr>
      <w:r>
        <w:t>C</w:t>
      </w:r>
      <w:r w:rsidR="00F07687" w:rsidRPr="00F07687">
        <w:t>heck that the audible can be continuously muted via operation of the internal push-button for gas service alarm condition only</w:t>
      </w:r>
      <w:r>
        <w:t>.</w:t>
      </w:r>
    </w:p>
    <w:p w14:paraId="3CDECDE2" w14:textId="53A4B4C7" w:rsidR="00F07687" w:rsidRDefault="006E3607" w:rsidP="00C775E5">
      <w:pPr>
        <w:pStyle w:val="AssurelistNumlevel1"/>
      </w:pPr>
      <w:r>
        <w:t>C</w:t>
      </w:r>
      <w:r w:rsidR="00F07687" w:rsidRPr="00F07687">
        <w:t>heck for correct identification of each gas service on alarm panels</w:t>
      </w:r>
      <w:r>
        <w:t>.</w:t>
      </w:r>
    </w:p>
    <w:p w14:paraId="028B3A13" w14:textId="2DA475DD" w:rsidR="00C775E5" w:rsidRPr="00F07687" w:rsidRDefault="00291F49" w:rsidP="00C775E5">
      <w:pPr>
        <w:pStyle w:val="AssurelistNumlevel1"/>
      </w:pPr>
      <w:r>
        <w:lastRenderedPageBreak/>
        <w:t xml:space="preserve">Depress test button and check that all lights are illuminated and the audible </w:t>
      </w:r>
      <w:r w:rsidR="001555DC">
        <w:t>sounds</w:t>
      </w:r>
      <w:r w:rsidR="004D5EF8">
        <w:t>.</w:t>
      </w:r>
    </w:p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4785"/>
            </w:rPr>
            <w:id w:val="-832376811"/>
            <w:placeholder>
              <w:docPart w:val="76C7629C87D5445F9BD6246B44029324"/>
            </w:placeholder>
            <w:text/>
          </w:sdtPr>
          <w:sdtContent>
            <w:tc>
              <w:tcPr>
                <w:tcW w:w="2976" w:type="dxa"/>
              </w:tcPr>
              <w:p w14:paraId="1051A197" w14:textId="614D57AE" w:rsidR="00E20F4A" w:rsidRPr="00CE08DD" w:rsidRDefault="00A35D7A" w:rsidP="00A35D7A">
                <w:pPr>
                  <w:rPr>
                    <w:color w:val="004785"/>
                  </w:rPr>
                </w:pPr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A35D7A">
            <w:r w:rsidRPr="00E20F4A">
              <w:t>Signature:</w:t>
            </w:r>
          </w:p>
        </w:tc>
        <w:sdt>
          <w:sdtPr>
            <w:rPr>
              <w:color w:val="004785"/>
            </w:rPr>
            <w:id w:val="2119476642"/>
            <w:placeholder>
              <w:docPart w:val="3C9C787951DB482EA5B6E7A8BCB363CC"/>
            </w:placeholder>
            <w:text/>
          </w:sdtPr>
          <w:sdtContent>
            <w:tc>
              <w:tcPr>
                <w:tcW w:w="2834" w:type="dxa"/>
              </w:tcPr>
              <w:p w14:paraId="1BCA073D" w14:textId="433C1844" w:rsidR="00E20F4A" w:rsidRPr="00CE08DD" w:rsidRDefault="00A35D7A" w:rsidP="00A35D7A">
                <w:pPr>
                  <w:rPr>
                    <w:color w:val="004785"/>
                    <w:sz w:val="18"/>
                    <w:szCs w:val="18"/>
                  </w:rPr>
                </w:pPr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A35D7A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3DB71FDF2B0E48CC80FA31749E86121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2BD67D18" w:rsidR="00E20F4A" w:rsidRPr="00F44D7C" w:rsidRDefault="00186B47" w:rsidP="00A35D7A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A35D7A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A35D7A">
            <w:r w:rsidRPr="00E20F4A">
              <w:t>Name:</w:t>
            </w:r>
          </w:p>
        </w:tc>
        <w:sdt>
          <w:sdtPr>
            <w:rPr>
              <w:color w:val="004785"/>
            </w:rPr>
            <w:id w:val="1177533051"/>
            <w:placeholder>
              <w:docPart w:val="E011D14F21A7458F83D66A1003C7B6C5"/>
            </w:placeholder>
            <w:text/>
          </w:sdtPr>
          <w:sdtContent>
            <w:tc>
              <w:tcPr>
                <w:tcW w:w="2976" w:type="dxa"/>
              </w:tcPr>
              <w:p w14:paraId="5FCE597A" w14:textId="5100F1D1" w:rsidR="00E20F4A" w:rsidRPr="00CE08DD" w:rsidRDefault="00A35D7A" w:rsidP="00A35D7A">
                <w:pPr>
                  <w:rPr>
                    <w:color w:val="004785"/>
                  </w:rPr>
                </w:pPr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A35D7A">
            <w:r w:rsidRPr="00E20F4A">
              <w:t>Signature:</w:t>
            </w:r>
          </w:p>
        </w:tc>
        <w:sdt>
          <w:sdtPr>
            <w:rPr>
              <w:color w:val="004785"/>
            </w:rPr>
            <w:id w:val="375901055"/>
            <w:placeholder>
              <w:docPart w:val="165E4AAAEEA44FE2BF5AB0A6226D634B"/>
            </w:placeholder>
            <w:text/>
          </w:sdtPr>
          <w:sdtContent>
            <w:tc>
              <w:tcPr>
                <w:tcW w:w="2834" w:type="dxa"/>
              </w:tcPr>
              <w:p w14:paraId="58E6764A" w14:textId="35F6D420" w:rsidR="00E20F4A" w:rsidRPr="00CE08DD" w:rsidRDefault="00A35D7A" w:rsidP="00A35D7A">
                <w:pPr>
                  <w:rPr>
                    <w:color w:val="004785"/>
                    <w:sz w:val="18"/>
                    <w:szCs w:val="18"/>
                  </w:rPr>
                </w:pPr>
                <w:r w:rsidRPr="00CE08DD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8686D59882C24A57986FB96D5D40D42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2F787F9A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26EB7" w14:textId="77777777" w:rsidR="00E32592" w:rsidRDefault="00E32592" w:rsidP="00E13B4E">
      <w:pPr>
        <w:spacing w:after="0"/>
      </w:pPr>
      <w:r>
        <w:separator/>
      </w:r>
    </w:p>
  </w:endnote>
  <w:endnote w:type="continuationSeparator" w:id="0">
    <w:p w14:paraId="67DF0FE0" w14:textId="77777777" w:rsidR="00E32592" w:rsidRDefault="00E32592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211D8027" w:rsidR="00C719BD" w:rsidRPr="00F44D7C" w:rsidRDefault="005E7A3A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5E7A3A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40492ECC" w:rsidR="00C719BD" w:rsidRPr="00F44D7C" w:rsidRDefault="005E7A3A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5E7A3A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6E736" w14:textId="77777777" w:rsidR="00E32592" w:rsidRDefault="00E32592" w:rsidP="00E13B4E">
      <w:pPr>
        <w:spacing w:after="0"/>
      </w:pPr>
      <w:r>
        <w:separator/>
      </w:r>
    </w:p>
  </w:footnote>
  <w:footnote w:type="continuationSeparator" w:id="0">
    <w:p w14:paraId="11CAF85B" w14:textId="77777777" w:rsidR="00E32592" w:rsidRDefault="00E32592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36C6C84E">
              <wp:simplePos x="0" y="0"/>
              <wp:positionH relativeFrom="column">
                <wp:posOffset>4226107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6F179D81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B01E4C">
                            <w:rPr>
                              <w:rStyle w:val="ui-provider"/>
                              <w:color w:val="000000" w:themeColor="text1"/>
                            </w:rPr>
                            <w:t>.15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ED5958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F07687">
                            <w:rPr>
                              <w:rStyle w:val="ui-provider"/>
                              <w:color w:val="000000" w:themeColor="text1"/>
                            </w:rPr>
                            <w:t>5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2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gUUKbeAAAACQEAAA8AAABkcnMv&#10;ZG93bnJldi54bWxMj81OwzAQhO9IfQdrK3Gja0qS0hCnqkBcQZQfiZsbb5Oo8TqK3Sa8Pe4JbrOa&#10;0cy3xWaynTjT4FvHCm4XEgRx5UzLtYKP9+ebexA+aDa6c0wKfsjDppxdFTo3buQ3Ou9CLWIJ+1wr&#10;aELoc0RfNWS1X7ieOHoHN1gd4jnUaAY9xnLb4VLKDK1uOS40uqfHhqrj7mQVfL4cvr8S+Vo/2bQf&#10;3SSR7RqVup5P2wcQgabwF4YLfkSHMjLt3YmNF52CLEvTGI1iCeLiJ9n6DsRewSpZAZYF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oFFCm3gAAAAkBAAAPAAAAAAAAAAAAAAAA&#10;AFIEAABkcnMvZG93bnJldi54bWxQSwUGAAAAAAQABADzAAAAXQUAAAAA&#10;" filled="f" stroked="f">
              <v:textbox>
                <w:txbxContent>
                  <w:p w14:paraId="7B670A00" w14:textId="6F179D81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B01E4C">
                      <w:rPr>
                        <w:rStyle w:val="ui-provider"/>
                        <w:color w:val="000000" w:themeColor="text1"/>
                      </w:rPr>
                      <w:t>.15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ED5958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F07687">
                      <w:rPr>
                        <w:rStyle w:val="ui-provider"/>
                        <w:color w:val="000000" w:themeColor="text1"/>
                      </w:rPr>
                      <w:t>5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658BB"/>
    <w:multiLevelType w:val="multilevel"/>
    <w:tmpl w:val="1B0AB190"/>
    <w:lvl w:ilvl="0">
      <w:start w:val="1"/>
      <w:numFmt w:val="decimal"/>
      <w:pStyle w:val="AssurelistNumlevel1"/>
      <w:lvlText w:val="%1."/>
      <w:lvlJc w:val="left"/>
      <w:pPr>
        <w:ind w:left="425" w:hanging="425"/>
      </w:pPr>
      <w:rPr>
        <w:rFonts w:hint="default"/>
        <w:b/>
        <w:i w:val="0"/>
        <w:color w:val="004785"/>
      </w:rPr>
    </w:lvl>
    <w:lvl w:ilvl="1">
      <w:start w:val="1"/>
      <w:numFmt w:val="lowerRoman"/>
      <w:pStyle w:val="AssurelistNumlevel2"/>
      <w:lvlText w:val="%2."/>
      <w:lvlJc w:val="left"/>
      <w:pPr>
        <w:tabs>
          <w:tab w:val="num" w:pos="1191"/>
        </w:tabs>
        <w:ind w:left="1191" w:hanging="426"/>
      </w:pPr>
      <w:rPr>
        <w:rFonts w:ascii="Arial" w:hAnsi="Arial" w:hint="default"/>
        <w:b/>
        <w:i w:val="0"/>
        <w:color w:val="156082" w:themeColor="accent1"/>
      </w:rPr>
    </w:lvl>
    <w:lvl w:ilvl="2">
      <w:start w:val="1"/>
      <w:numFmt w:val="bullet"/>
      <w:pStyle w:val="AssureListNumlevel3"/>
      <w:lvlText w:val=""/>
      <w:lvlJc w:val="left"/>
      <w:pPr>
        <w:tabs>
          <w:tab w:val="num" w:pos="1956"/>
        </w:tabs>
        <w:ind w:left="1956" w:hanging="425"/>
      </w:pPr>
      <w:rPr>
        <w:rFonts w:ascii="Symbol" w:hAnsi="Symbol" w:hint="default"/>
        <w:color w:val="E8E8E8" w:themeColor="background2"/>
      </w:rPr>
    </w:lvl>
    <w:lvl w:ilvl="3">
      <w:start w:val="1"/>
      <w:numFmt w:val="bullet"/>
      <w:lvlText w:val=""/>
      <w:lvlJc w:val="left"/>
      <w:pPr>
        <w:tabs>
          <w:tab w:val="num" w:pos="2722"/>
        </w:tabs>
        <w:ind w:left="2722" w:hanging="426"/>
      </w:pPr>
      <w:rPr>
        <w:rFonts w:ascii="Wingdings" w:hAnsi="Wingdings" w:hint="default"/>
        <w:color w:val="0E2841" w:themeColor="text2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425"/>
      </w:pPr>
      <w:rPr>
        <w:rFonts w:ascii="Courier New" w:hAnsi="Courier New" w:hint="default"/>
        <w:color w:val="156082" w:themeColor="accent1"/>
      </w:rPr>
    </w:lvl>
    <w:lvl w:ilvl="5">
      <w:start w:val="1"/>
      <w:numFmt w:val="bullet"/>
      <w:lvlText w:val=""/>
      <w:lvlJc w:val="left"/>
      <w:pPr>
        <w:tabs>
          <w:tab w:val="num" w:pos="4253"/>
        </w:tabs>
        <w:ind w:left="4253" w:hanging="426"/>
      </w:pPr>
      <w:rPr>
        <w:rFonts w:ascii="Symbol" w:hAnsi="Symbol" w:hint="default"/>
        <w:color w:val="E8E8E8" w:themeColor="background2"/>
      </w:rPr>
    </w:lvl>
    <w:lvl w:ilvl="6">
      <w:start w:val="1"/>
      <w:numFmt w:val="bullet"/>
      <w:lvlText w:val=""/>
      <w:lvlJc w:val="left"/>
      <w:pPr>
        <w:tabs>
          <w:tab w:val="num" w:pos="5018"/>
        </w:tabs>
        <w:ind w:left="5018" w:hanging="425"/>
      </w:pPr>
      <w:rPr>
        <w:rFonts w:ascii="Wingdings" w:hAnsi="Wingdings" w:hint="default"/>
        <w:color w:val="0E2841" w:themeColor="text2"/>
      </w:rPr>
    </w:lvl>
    <w:lvl w:ilvl="7">
      <w:start w:val="1"/>
      <w:numFmt w:val="bullet"/>
      <w:lvlText w:val="o"/>
      <w:lvlJc w:val="left"/>
      <w:pPr>
        <w:tabs>
          <w:tab w:val="num" w:pos="5783"/>
        </w:tabs>
        <w:ind w:left="5783" w:hanging="425"/>
      </w:pPr>
      <w:rPr>
        <w:rFonts w:ascii="Courier New" w:hAnsi="Courier New" w:hint="default"/>
        <w:color w:val="156082" w:themeColor="accent1"/>
      </w:rPr>
    </w:lvl>
    <w:lvl w:ilvl="8">
      <w:start w:val="1"/>
      <w:numFmt w:val="bullet"/>
      <w:lvlText w:val=""/>
      <w:lvlJc w:val="left"/>
      <w:pPr>
        <w:tabs>
          <w:tab w:val="num" w:pos="6549"/>
        </w:tabs>
        <w:ind w:left="6549" w:hanging="425"/>
      </w:pPr>
      <w:rPr>
        <w:rFonts w:ascii="Symbol" w:hAnsi="Symbol" w:hint="default"/>
        <w:color w:val="E8E8E8" w:themeColor="background2"/>
      </w:rPr>
    </w:lvl>
  </w:abstractNum>
  <w:abstractNum w:abstractNumId="19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C4DD9"/>
    <w:multiLevelType w:val="multilevel"/>
    <w:tmpl w:val="1112616A"/>
    <w:lvl w:ilvl="0">
      <w:start w:val="1"/>
      <w:numFmt w:val="upperLetter"/>
      <w:pStyle w:val="AssurelistAlphalevel1"/>
      <w:lvlText w:val="%1."/>
      <w:lvlJc w:val="left"/>
      <w:pPr>
        <w:ind w:left="425" w:hanging="425"/>
      </w:pPr>
      <w:rPr>
        <w:rFonts w:ascii="Arial" w:hAnsi="Arial" w:hint="default"/>
        <w:b/>
        <w:i w:val="0"/>
        <w:color w:val="156082" w:themeColor="accent1"/>
      </w:rPr>
    </w:lvl>
    <w:lvl w:ilvl="1">
      <w:start w:val="1"/>
      <w:numFmt w:val="lowerLetter"/>
      <w:lvlText w:val="%2."/>
      <w:lvlJc w:val="left"/>
      <w:pPr>
        <w:tabs>
          <w:tab w:val="num" w:pos="1191"/>
        </w:tabs>
        <w:ind w:left="1191" w:hanging="426"/>
      </w:pPr>
      <w:rPr>
        <w:rFonts w:ascii="Arial" w:hAnsi="Arial" w:hint="default"/>
        <w:b/>
        <w:i w:val="0"/>
        <w:color w:val="0E2841" w:themeColor="text2"/>
      </w:rPr>
    </w:lvl>
    <w:lvl w:ilvl="2">
      <w:start w:val="1"/>
      <w:numFmt w:val="bullet"/>
      <w:lvlText w:val="o"/>
      <w:lvlJc w:val="left"/>
      <w:pPr>
        <w:tabs>
          <w:tab w:val="num" w:pos="1956"/>
        </w:tabs>
        <w:ind w:left="1956" w:hanging="425"/>
      </w:pPr>
      <w:rPr>
        <w:rFonts w:ascii="Courier New" w:hAnsi="Courier New" w:hint="default"/>
        <w:color w:val="E8E8E8" w:themeColor="background2"/>
      </w:rPr>
    </w:lvl>
    <w:lvl w:ilvl="3">
      <w:start w:val="1"/>
      <w:numFmt w:val="bullet"/>
      <w:lvlText w:val=""/>
      <w:lvlJc w:val="left"/>
      <w:pPr>
        <w:tabs>
          <w:tab w:val="num" w:pos="2722"/>
        </w:tabs>
        <w:ind w:left="2722" w:hanging="426"/>
      </w:pPr>
      <w:rPr>
        <w:rFonts w:ascii="Wingdings" w:hAnsi="Wingdings" w:hint="default"/>
        <w:color w:val="156082" w:themeColor="accent1"/>
      </w:rPr>
    </w:lvl>
    <w:lvl w:ilvl="4">
      <w:start w:val="1"/>
      <w:numFmt w:val="bullet"/>
      <w:lvlText w:val=""/>
      <w:lvlJc w:val="left"/>
      <w:pPr>
        <w:tabs>
          <w:tab w:val="num" w:pos="3487"/>
        </w:tabs>
        <w:ind w:left="3487" w:hanging="425"/>
      </w:pPr>
      <w:rPr>
        <w:rFonts w:ascii="Symbol" w:hAnsi="Symbol" w:hint="default"/>
        <w:color w:val="0E2841" w:themeColor="text2"/>
      </w:rPr>
    </w:lvl>
    <w:lvl w:ilvl="5">
      <w:start w:val="1"/>
      <w:numFmt w:val="bullet"/>
      <w:lvlText w:val=""/>
      <w:lvlJc w:val="left"/>
      <w:pPr>
        <w:tabs>
          <w:tab w:val="num" w:pos="4253"/>
        </w:tabs>
        <w:ind w:left="4253" w:hanging="426"/>
      </w:pPr>
      <w:rPr>
        <w:rFonts w:ascii="Symbol" w:hAnsi="Symbol" w:hint="default"/>
        <w:color w:val="E8E8E8" w:themeColor="background2"/>
      </w:rPr>
    </w:lvl>
    <w:lvl w:ilvl="6">
      <w:start w:val="1"/>
      <w:numFmt w:val="bullet"/>
      <w:lvlText w:val=""/>
      <w:lvlJc w:val="left"/>
      <w:pPr>
        <w:tabs>
          <w:tab w:val="num" w:pos="5018"/>
        </w:tabs>
        <w:ind w:left="5018" w:hanging="425"/>
      </w:pPr>
      <w:rPr>
        <w:rFonts w:ascii="Wingdings" w:hAnsi="Wingdings" w:hint="default"/>
        <w:color w:val="156082" w:themeColor="accent1"/>
      </w:rPr>
    </w:lvl>
    <w:lvl w:ilvl="7">
      <w:start w:val="1"/>
      <w:numFmt w:val="bullet"/>
      <w:lvlText w:val=""/>
      <w:lvlJc w:val="left"/>
      <w:pPr>
        <w:tabs>
          <w:tab w:val="num" w:pos="5783"/>
        </w:tabs>
        <w:ind w:left="5783" w:hanging="425"/>
      </w:pPr>
      <w:rPr>
        <w:rFonts w:ascii="Symbol" w:hAnsi="Symbol" w:hint="default"/>
        <w:color w:val="0E2841" w:themeColor="text2"/>
      </w:rPr>
    </w:lvl>
    <w:lvl w:ilvl="8">
      <w:start w:val="1"/>
      <w:numFmt w:val="bullet"/>
      <w:lvlText w:val=""/>
      <w:lvlJc w:val="left"/>
      <w:pPr>
        <w:tabs>
          <w:tab w:val="num" w:pos="6549"/>
        </w:tabs>
        <w:ind w:left="6549" w:hanging="425"/>
      </w:pPr>
      <w:rPr>
        <w:rFonts w:ascii="Symbol" w:hAnsi="Symbol" w:hint="default"/>
        <w:color w:val="E8E8E8" w:themeColor="background2"/>
      </w:r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9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20"/>
  </w:num>
  <w:num w:numId="25" w16cid:durableId="1901943548">
    <w:abstractNumId w:val="21"/>
  </w:num>
  <w:num w:numId="26" w16cid:durableId="1117024983">
    <w:abstractNumId w:val="21"/>
  </w:num>
  <w:num w:numId="27" w16cid:durableId="1194878348">
    <w:abstractNumId w:val="18"/>
  </w:num>
  <w:num w:numId="28" w16cid:durableId="1799302275">
    <w:abstractNumId w:val="18"/>
  </w:num>
  <w:num w:numId="29" w16cid:durableId="14034064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LyBTZZOw3nhxuPqv/NMla1njjSD7D/NBXH4c3iZUZ8nCPaJQbQQYwD64pWDf+yHjAY+yEcFrLJDRoMPmlD6+Sg==" w:salt="XSxz12epm10pm77AC9eCS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1FBC"/>
    <w:rsid w:val="000627C7"/>
    <w:rsid w:val="00063524"/>
    <w:rsid w:val="00083B00"/>
    <w:rsid w:val="0009044E"/>
    <w:rsid w:val="000904BE"/>
    <w:rsid w:val="000920D2"/>
    <w:rsid w:val="00096679"/>
    <w:rsid w:val="000A5B3D"/>
    <w:rsid w:val="000B04B1"/>
    <w:rsid w:val="000C5EFF"/>
    <w:rsid w:val="000D6275"/>
    <w:rsid w:val="00100875"/>
    <w:rsid w:val="001012E1"/>
    <w:rsid w:val="0010551F"/>
    <w:rsid w:val="00117DDB"/>
    <w:rsid w:val="00130D77"/>
    <w:rsid w:val="00153D9A"/>
    <w:rsid w:val="00154844"/>
    <w:rsid w:val="001555DC"/>
    <w:rsid w:val="001775FE"/>
    <w:rsid w:val="00186B47"/>
    <w:rsid w:val="0019328D"/>
    <w:rsid w:val="00196448"/>
    <w:rsid w:val="001A141A"/>
    <w:rsid w:val="001A2423"/>
    <w:rsid w:val="001B51DC"/>
    <w:rsid w:val="001C5AB3"/>
    <w:rsid w:val="001D3705"/>
    <w:rsid w:val="001D6B45"/>
    <w:rsid w:val="001E053C"/>
    <w:rsid w:val="001F6344"/>
    <w:rsid w:val="001F79EB"/>
    <w:rsid w:val="00202E20"/>
    <w:rsid w:val="00213134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91F49"/>
    <w:rsid w:val="002A07ED"/>
    <w:rsid w:val="002A0F2E"/>
    <w:rsid w:val="002A2C7B"/>
    <w:rsid w:val="002B6E0C"/>
    <w:rsid w:val="002D0FCA"/>
    <w:rsid w:val="002D59B9"/>
    <w:rsid w:val="002E7388"/>
    <w:rsid w:val="003054BA"/>
    <w:rsid w:val="003211CC"/>
    <w:rsid w:val="003244E8"/>
    <w:rsid w:val="003331FA"/>
    <w:rsid w:val="00342A23"/>
    <w:rsid w:val="00343AB0"/>
    <w:rsid w:val="0034781B"/>
    <w:rsid w:val="00356BAA"/>
    <w:rsid w:val="00367470"/>
    <w:rsid w:val="00373623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35E72"/>
    <w:rsid w:val="00441FF9"/>
    <w:rsid w:val="0044437C"/>
    <w:rsid w:val="00446102"/>
    <w:rsid w:val="00456975"/>
    <w:rsid w:val="0047036A"/>
    <w:rsid w:val="004712E8"/>
    <w:rsid w:val="00473C45"/>
    <w:rsid w:val="00482311"/>
    <w:rsid w:val="00484377"/>
    <w:rsid w:val="0049341D"/>
    <w:rsid w:val="004940C6"/>
    <w:rsid w:val="004A38B6"/>
    <w:rsid w:val="004A3D4D"/>
    <w:rsid w:val="004A6C7F"/>
    <w:rsid w:val="004A7D6D"/>
    <w:rsid w:val="004B0D96"/>
    <w:rsid w:val="004B7A40"/>
    <w:rsid w:val="004D1B17"/>
    <w:rsid w:val="004D5EF8"/>
    <w:rsid w:val="004D7086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4630B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B4694"/>
    <w:rsid w:val="005D0580"/>
    <w:rsid w:val="005D464D"/>
    <w:rsid w:val="005E7A3A"/>
    <w:rsid w:val="005F150E"/>
    <w:rsid w:val="006026BE"/>
    <w:rsid w:val="00622292"/>
    <w:rsid w:val="00623FE4"/>
    <w:rsid w:val="00644254"/>
    <w:rsid w:val="006475DF"/>
    <w:rsid w:val="0065049A"/>
    <w:rsid w:val="006518FB"/>
    <w:rsid w:val="00657664"/>
    <w:rsid w:val="00663F6A"/>
    <w:rsid w:val="0067138F"/>
    <w:rsid w:val="0067528D"/>
    <w:rsid w:val="00677198"/>
    <w:rsid w:val="0068021F"/>
    <w:rsid w:val="006944F7"/>
    <w:rsid w:val="006A338E"/>
    <w:rsid w:val="006A6A52"/>
    <w:rsid w:val="006A7BF8"/>
    <w:rsid w:val="006B13E2"/>
    <w:rsid w:val="006C6366"/>
    <w:rsid w:val="006C7A05"/>
    <w:rsid w:val="006D0DBC"/>
    <w:rsid w:val="006E3607"/>
    <w:rsid w:val="006F1613"/>
    <w:rsid w:val="00700DE0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1B57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4739F"/>
    <w:rsid w:val="00852437"/>
    <w:rsid w:val="00856877"/>
    <w:rsid w:val="00862180"/>
    <w:rsid w:val="00870865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32A11"/>
    <w:rsid w:val="00A35D7A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B01E4C"/>
    <w:rsid w:val="00B02E03"/>
    <w:rsid w:val="00B1144E"/>
    <w:rsid w:val="00B329F4"/>
    <w:rsid w:val="00B4058C"/>
    <w:rsid w:val="00B44DE3"/>
    <w:rsid w:val="00B632C8"/>
    <w:rsid w:val="00B64F3D"/>
    <w:rsid w:val="00B66135"/>
    <w:rsid w:val="00B70E68"/>
    <w:rsid w:val="00B730E9"/>
    <w:rsid w:val="00B80155"/>
    <w:rsid w:val="00B82692"/>
    <w:rsid w:val="00B96012"/>
    <w:rsid w:val="00BA5E0B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677A2"/>
    <w:rsid w:val="00C70820"/>
    <w:rsid w:val="00C719BD"/>
    <w:rsid w:val="00C775E5"/>
    <w:rsid w:val="00C82297"/>
    <w:rsid w:val="00C83808"/>
    <w:rsid w:val="00C90582"/>
    <w:rsid w:val="00C93137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08DD"/>
    <w:rsid w:val="00CE1B8A"/>
    <w:rsid w:val="00CE2384"/>
    <w:rsid w:val="00CE381B"/>
    <w:rsid w:val="00CE7F32"/>
    <w:rsid w:val="00CF6AE4"/>
    <w:rsid w:val="00D03EBD"/>
    <w:rsid w:val="00D11EA6"/>
    <w:rsid w:val="00D13616"/>
    <w:rsid w:val="00D1635C"/>
    <w:rsid w:val="00D237F4"/>
    <w:rsid w:val="00D32663"/>
    <w:rsid w:val="00D51FCD"/>
    <w:rsid w:val="00D5239D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84174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2592"/>
    <w:rsid w:val="00E35FD2"/>
    <w:rsid w:val="00E55FF2"/>
    <w:rsid w:val="00E562AF"/>
    <w:rsid w:val="00E66278"/>
    <w:rsid w:val="00E67C9F"/>
    <w:rsid w:val="00E70922"/>
    <w:rsid w:val="00E76889"/>
    <w:rsid w:val="00E843A0"/>
    <w:rsid w:val="00E87AFA"/>
    <w:rsid w:val="00E87BCA"/>
    <w:rsid w:val="00E90FFB"/>
    <w:rsid w:val="00E9369C"/>
    <w:rsid w:val="00EB5611"/>
    <w:rsid w:val="00ED05F4"/>
    <w:rsid w:val="00ED12AC"/>
    <w:rsid w:val="00ED5958"/>
    <w:rsid w:val="00ED5FF7"/>
    <w:rsid w:val="00EE032E"/>
    <w:rsid w:val="00EE6DB3"/>
    <w:rsid w:val="00EE7E62"/>
    <w:rsid w:val="00EF4541"/>
    <w:rsid w:val="00EF572C"/>
    <w:rsid w:val="00F07687"/>
    <w:rsid w:val="00F121FE"/>
    <w:rsid w:val="00F31F0A"/>
    <w:rsid w:val="00F33CA2"/>
    <w:rsid w:val="00F3779C"/>
    <w:rsid w:val="00F4470A"/>
    <w:rsid w:val="00F44D7C"/>
    <w:rsid w:val="00F45B9F"/>
    <w:rsid w:val="00F5331B"/>
    <w:rsid w:val="00F55635"/>
    <w:rsid w:val="00F60C21"/>
    <w:rsid w:val="00F611FC"/>
    <w:rsid w:val="00F65291"/>
    <w:rsid w:val="00F703F4"/>
    <w:rsid w:val="00F738F5"/>
    <w:rsid w:val="00F755BB"/>
    <w:rsid w:val="00FA0272"/>
    <w:rsid w:val="00FB1236"/>
    <w:rsid w:val="00FB5C6F"/>
    <w:rsid w:val="00FB622C"/>
    <w:rsid w:val="00FC7C99"/>
    <w:rsid w:val="00FD0F49"/>
    <w:rsid w:val="00FD2AA5"/>
    <w:rsid w:val="00FD36A2"/>
    <w:rsid w:val="00FD4B51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E0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  <w:ind w:left="1080" w:hanging="36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listAlphalevel1">
    <w:name w:val="Assure list Alpha (level 1)"/>
    <w:basedOn w:val="Normal"/>
    <w:link w:val="AssurelistAlphalevel1Char"/>
    <w:qFormat/>
    <w:rsid w:val="0067528D"/>
    <w:pPr>
      <w:numPr>
        <w:numId w:val="26"/>
      </w:numPr>
      <w:spacing w:before="80" w:after="80" w:line="276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listAlphalevel1Char">
    <w:name w:val="Assure list Alpha (level 1) Char"/>
    <w:basedOn w:val="DefaultParagraphFont"/>
    <w:link w:val="AssurelistAlphalevel1"/>
    <w:rsid w:val="0067528D"/>
    <w:rPr>
      <w:rFonts w:ascii="Arial" w:eastAsia="Times New Roman" w:hAnsi="Arial" w:cs="Times New Roman"/>
      <w:color w:val="000000" w:themeColor="text1"/>
      <w:kern w:val="0"/>
      <w:szCs w:val="20"/>
      <w14:ligatures w14:val="none"/>
    </w:rPr>
  </w:style>
  <w:style w:type="paragraph" w:customStyle="1" w:styleId="AssurelistNumlevel1">
    <w:name w:val="Assure list Num (level 1)"/>
    <w:basedOn w:val="ListParagraph"/>
    <w:link w:val="AssurelistNumlevel1Char"/>
    <w:qFormat/>
    <w:rsid w:val="006B13E2"/>
    <w:pPr>
      <w:keepLines/>
      <w:numPr>
        <w:numId w:val="29"/>
      </w:numPr>
      <w:spacing w:before="80" w:after="80" w:line="276" w:lineRule="auto"/>
    </w:pPr>
    <w:rPr>
      <w:color w:val="auto"/>
      <w:kern w:val="0"/>
      <w:szCs w:val="22"/>
      <w14:ligatures w14:val="none"/>
    </w:rPr>
  </w:style>
  <w:style w:type="character" w:customStyle="1" w:styleId="AssurelistNumlevel1Char">
    <w:name w:val="Assure list Num (level 1) Char"/>
    <w:basedOn w:val="DefaultParagraphFont"/>
    <w:link w:val="AssurelistNumlevel1"/>
    <w:rsid w:val="006B13E2"/>
    <w:rPr>
      <w:rFonts w:ascii="Arial" w:hAnsi="Arial"/>
      <w:kern w:val="0"/>
      <w:szCs w:val="22"/>
      <w14:ligatures w14:val="none"/>
    </w:rPr>
  </w:style>
  <w:style w:type="paragraph" w:customStyle="1" w:styleId="AssurelistNumlevel2">
    <w:name w:val="Assure list Num (level 2)"/>
    <w:basedOn w:val="AssurelistNumlevel1"/>
    <w:rsid w:val="000627C7"/>
    <w:pPr>
      <w:numPr>
        <w:ilvl w:val="1"/>
      </w:numPr>
    </w:pPr>
  </w:style>
  <w:style w:type="paragraph" w:customStyle="1" w:styleId="AssureListNumlevel3">
    <w:name w:val="Assure List Num (level 3)"/>
    <w:basedOn w:val="AssurelistNumlevel2"/>
    <w:rsid w:val="000627C7"/>
    <w:pPr>
      <w:numPr>
        <w:ilvl w:val="2"/>
      </w:numPr>
      <w:tabs>
        <w:tab w:val="clear" w:pos="1956"/>
        <w:tab w:val="num" w:pos="170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54E8778BD04F63ACAD53083A4A8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BD55E-1EEB-40A7-B0AA-2B5A64F5CF3B}"/>
      </w:docPartPr>
      <w:docPartBody>
        <w:p w:rsidR="00B73D60" w:rsidRDefault="002D55CF" w:rsidP="002D55CF">
          <w:pPr>
            <w:pStyle w:val="C254E8778BD04F63ACAD53083A4A8DDB1"/>
          </w:pPr>
          <w:r w:rsidRPr="00DB016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D01C4449936477C8254A7E358E86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77B65-22AF-4B8C-B73C-F4044B2D07A9}"/>
      </w:docPartPr>
      <w:docPartBody>
        <w:p w:rsidR="00B73D60" w:rsidRDefault="002D55CF" w:rsidP="002D55CF">
          <w:pPr>
            <w:pStyle w:val="9D01C4449936477C8254A7E358E863921"/>
          </w:pPr>
          <w:r w:rsidRPr="00DB016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6C7629C87D5445F9BD6246B44029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1CC8-3CEC-46DC-9606-DF770ABE1F8A}"/>
      </w:docPartPr>
      <w:docPartBody>
        <w:p w:rsidR="00B73D60" w:rsidRDefault="002D55CF" w:rsidP="002D55CF">
          <w:pPr>
            <w:pStyle w:val="76C7629C87D5445F9BD6246B4402932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C9C787951DB482EA5B6E7A8BCB3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968C-376B-4BBB-B5C2-CC64629845F9}"/>
      </w:docPartPr>
      <w:docPartBody>
        <w:p w:rsidR="00B73D60" w:rsidRDefault="002D55CF" w:rsidP="002D55CF">
          <w:pPr>
            <w:pStyle w:val="3C9C787951DB482EA5B6E7A8BCB363CC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3DB71FDF2B0E48CC80FA31749E86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D47E-D366-48C2-B6AA-64C8934B391C}"/>
      </w:docPartPr>
      <w:docPartBody>
        <w:p w:rsidR="00B73D60" w:rsidRDefault="00B064B8" w:rsidP="00B064B8">
          <w:pPr>
            <w:pStyle w:val="3DB71FDF2B0E48CC80FA31749E86121E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011D14F21A7458F83D66A1003C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E4C20-D3D2-40AB-863B-0C2EBB80229D}"/>
      </w:docPartPr>
      <w:docPartBody>
        <w:p w:rsidR="00B73D60" w:rsidRDefault="002D55CF" w:rsidP="002D55CF">
          <w:pPr>
            <w:pStyle w:val="E011D14F21A7458F83D66A1003C7B6C5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165E4AAAEEA44FE2BF5AB0A6226D6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6C908-53DC-47F8-8254-9901C37022D7}"/>
      </w:docPartPr>
      <w:docPartBody>
        <w:p w:rsidR="00B73D60" w:rsidRDefault="002D55CF" w:rsidP="002D55CF">
          <w:pPr>
            <w:pStyle w:val="165E4AAAEEA44FE2BF5AB0A6226D634B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8686D59882C24A57986FB96D5D40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D6390-1B7C-48E7-BC78-1D12A9BC0423}"/>
      </w:docPartPr>
      <w:docPartBody>
        <w:p w:rsidR="00B73D60" w:rsidRDefault="00B064B8" w:rsidP="00B064B8">
          <w:pPr>
            <w:pStyle w:val="8686D59882C24A57986FB96D5D40D422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60B671EFB6314268BC648032C939E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5E637-CFB5-4CAA-8F56-12A3CECF0556}"/>
      </w:docPartPr>
      <w:docPartBody>
        <w:p w:rsidR="00925226" w:rsidRDefault="001F757B" w:rsidP="001F757B">
          <w:pPr>
            <w:pStyle w:val="60B671EFB6314268BC648032C939EE70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7FE4E689D940C4B6A9BD6F25834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880DB-8D13-4A5E-9A45-EA4849E14D5F}"/>
      </w:docPartPr>
      <w:docPartBody>
        <w:p w:rsidR="00925226" w:rsidRDefault="00B064B8" w:rsidP="00B064B8">
          <w:pPr>
            <w:pStyle w:val="347FE4E689D940C4B6A9BD6F25834CE7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8286A6FB00134D3F89D77DBD5B9A9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BC443-21B2-476E-A28E-30CA1F62C200}"/>
      </w:docPartPr>
      <w:docPartBody>
        <w:p w:rsidR="00925226" w:rsidRDefault="001F757B" w:rsidP="001F757B">
          <w:pPr>
            <w:pStyle w:val="8286A6FB00134D3F89D77DBD5B9A9778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BEE9140574D4C87A695BCAF2F5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D18CC-ECAA-40B3-A7F6-C140231224B2}"/>
      </w:docPartPr>
      <w:docPartBody>
        <w:p w:rsidR="008A1576" w:rsidRDefault="00B064B8" w:rsidP="00B064B8">
          <w:pPr>
            <w:pStyle w:val="307BEE9140574D4C87A695BCAF2F51E8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B99357015942C5BA274AD3C5683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08D12-A7BA-4F06-8411-835D7AA9AB48}"/>
      </w:docPartPr>
      <w:docPartBody>
        <w:p w:rsidR="008A1576" w:rsidRDefault="00B064B8" w:rsidP="00B064B8">
          <w:pPr>
            <w:pStyle w:val="1EB99357015942C5BA274AD3C5683A1E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4D46D64724081A24E8049C0D8F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F0E87-A6E4-463B-8957-45A95681700B}"/>
      </w:docPartPr>
      <w:docPartBody>
        <w:p w:rsidR="008A1576" w:rsidRDefault="00B064B8" w:rsidP="00B064B8">
          <w:pPr>
            <w:pStyle w:val="7214D46D64724081A24E8049C0D8F4B7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D349B6B744D75A84C8D21D2B6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8B60F-9A66-44B5-ABEA-158190FA70E7}"/>
      </w:docPartPr>
      <w:docPartBody>
        <w:p w:rsidR="008A1576" w:rsidRDefault="00B064B8" w:rsidP="00B064B8">
          <w:pPr>
            <w:pStyle w:val="4C2D349B6B744D75A84C8D21D2B6E5D2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F8F8CE95144700B0DCEAF72EF8F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FEB36-6802-4FA4-95CF-6AF789CE182E}"/>
      </w:docPartPr>
      <w:docPartBody>
        <w:p w:rsidR="008A1576" w:rsidRDefault="00B064B8" w:rsidP="00B064B8">
          <w:pPr>
            <w:pStyle w:val="DBF8F8CE95144700B0DCEAF72EF8FCAF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995AE408744BAB1E4CDD2ABAC5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B1F4-9378-4D20-A5BE-B8588040F8BC}"/>
      </w:docPartPr>
      <w:docPartBody>
        <w:p w:rsidR="008A1576" w:rsidRDefault="00B064B8" w:rsidP="00B064B8">
          <w:pPr>
            <w:pStyle w:val="C0F995AE408744BAB1E4CDD2ABAC5743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F3D846AED462592395C904FB0B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825A1-BCCF-440D-931F-36B7F9C4EE06}"/>
      </w:docPartPr>
      <w:docPartBody>
        <w:p w:rsidR="008A1576" w:rsidRDefault="00B064B8" w:rsidP="00B064B8">
          <w:pPr>
            <w:pStyle w:val="D42F3D846AED462592395C904FB0B4DE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9550DF18014DA89025973DE6751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EF678-34BC-404E-B105-645490377358}"/>
      </w:docPartPr>
      <w:docPartBody>
        <w:p w:rsidR="008A1576" w:rsidRDefault="00B064B8" w:rsidP="00B064B8">
          <w:pPr>
            <w:pStyle w:val="A09550DF18014DA89025973DE6751A49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BBEB45CDD4FA6822AEC8EAA50F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942CF-8F39-4A17-9139-DF6378DB65EE}"/>
      </w:docPartPr>
      <w:docPartBody>
        <w:p w:rsidR="008A1576" w:rsidRDefault="00B064B8" w:rsidP="00B064B8">
          <w:pPr>
            <w:pStyle w:val="DA5BBEB45CDD4FA6822AEC8EAA50FCB2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FDC60328D84B2893D508359C1B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3A021-2608-4196-A0B1-54FD9ED34563}"/>
      </w:docPartPr>
      <w:docPartBody>
        <w:p w:rsidR="008A1576" w:rsidRDefault="00B064B8" w:rsidP="00B064B8">
          <w:pPr>
            <w:pStyle w:val="33FDC60328D84B2893D508359C1B3087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E225ADD8F94EA5A084C4FC4ECB8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D494C-ADEE-445C-8D57-E9CACB595ADF}"/>
      </w:docPartPr>
      <w:docPartBody>
        <w:p w:rsidR="008A1576" w:rsidRDefault="00B064B8" w:rsidP="00B064B8">
          <w:pPr>
            <w:pStyle w:val="18E225ADD8F94EA5A084C4FC4ECB8497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1B8AABA4E4467388CF4B4853B84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26843-C71B-4C6A-867E-74A1D5002C9A}"/>
      </w:docPartPr>
      <w:docPartBody>
        <w:p w:rsidR="008A1576" w:rsidRDefault="00B064B8" w:rsidP="00B064B8">
          <w:pPr>
            <w:pStyle w:val="F71B8AABA4E4467388CF4B4853B846D6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2F11A14F414F8BB58B297B0B8E4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46CF4-951F-424B-8D05-981CA49C55D7}"/>
      </w:docPartPr>
      <w:docPartBody>
        <w:p w:rsidR="008A1576" w:rsidRDefault="00B064B8" w:rsidP="00B064B8">
          <w:pPr>
            <w:pStyle w:val="222F11A14F414F8BB58B297B0B8E460E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6EB4DA0F40448990A915423471F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45B78-FE3D-4C0B-A55C-ABDAC5087F69}"/>
      </w:docPartPr>
      <w:docPartBody>
        <w:p w:rsidR="008A1576" w:rsidRDefault="00B064B8" w:rsidP="00B064B8">
          <w:pPr>
            <w:pStyle w:val="086EB4DA0F40448990A915423471F039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A7033"/>
    <w:rsid w:val="00126582"/>
    <w:rsid w:val="001E19BC"/>
    <w:rsid w:val="001F757B"/>
    <w:rsid w:val="002C67D1"/>
    <w:rsid w:val="002D55CF"/>
    <w:rsid w:val="003140E8"/>
    <w:rsid w:val="004A6C7F"/>
    <w:rsid w:val="00574E9B"/>
    <w:rsid w:val="005F150E"/>
    <w:rsid w:val="00827BBB"/>
    <w:rsid w:val="00870865"/>
    <w:rsid w:val="0089076C"/>
    <w:rsid w:val="008A1576"/>
    <w:rsid w:val="00925226"/>
    <w:rsid w:val="009E67A1"/>
    <w:rsid w:val="00A5557A"/>
    <w:rsid w:val="00A62BB1"/>
    <w:rsid w:val="00A831EA"/>
    <w:rsid w:val="00AA4866"/>
    <w:rsid w:val="00B064B8"/>
    <w:rsid w:val="00B73D60"/>
    <w:rsid w:val="00C2680F"/>
    <w:rsid w:val="00C32325"/>
    <w:rsid w:val="00C37839"/>
    <w:rsid w:val="00C947DD"/>
    <w:rsid w:val="00CB791A"/>
    <w:rsid w:val="00CF1102"/>
    <w:rsid w:val="00DA680E"/>
    <w:rsid w:val="00EC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64B8"/>
    <w:rPr>
      <w:color w:val="666666"/>
    </w:rPr>
  </w:style>
  <w:style w:type="paragraph" w:customStyle="1" w:styleId="60B671EFB6314268BC648032C939EE70">
    <w:name w:val="60B671EFB6314268BC648032C939EE70"/>
    <w:rsid w:val="001F757B"/>
  </w:style>
  <w:style w:type="paragraph" w:customStyle="1" w:styleId="8286A6FB00134D3F89D77DBD5B9A9778">
    <w:name w:val="8286A6FB00134D3F89D77DBD5B9A9778"/>
    <w:rsid w:val="001F757B"/>
  </w:style>
  <w:style w:type="paragraph" w:customStyle="1" w:styleId="C254E8778BD04F63ACAD53083A4A8DDB1">
    <w:name w:val="C254E8778BD04F63ACAD53083A4A8DDB1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D01C4449936477C8254A7E358E863921">
    <w:name w:val="9D01C4449936477C8254A7E358E863921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6C7629C87D5445F9BD6246B44029324">
    <w:name w:val="76C7629C87D5445F9BD6246B44029324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9C787951DB482EA5B6E7A8BCB363CC">
    <w:name w:val="3C9C787951DB482EA5B6E7A8BCB363CC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011D14F21A7458F83D66A1003C7B6C5">
    <w:name w:val="E011D14F21A7458F83D66A1003C7B6C5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5E4AAAEEA44FE2BF5AB0A6226D634B">
    <w:name w:val="165E4AAAEEA44FE2BF5AB0A6226D634B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47FE4E689D940C4B6A9BD6F25834CE71">
    <w:name w:val="347FE4E689D940C4B6A9BD6F25834CE71"/>
    <w:rsid w:val="00B064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DB71FDF2B0E48CC80FA31749E86121E1">
    <w:name w:val="3DB71FDF2B0E48CC80FA31749E86121E1"/>
    <w:rsid w:val="00B064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86D59882C24A57986FB96D5D40D4221">
    <w:name w:val="8686D59882C24A57986FB96D5D40D4221"/>
    <w:rsid w:val="00B064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07BEE9140574D4C87A695BCAF2F51E8">
    <w:name w:val="307BEE9140574D4C87A695BCAF2F51E8"/>
    <w:rsid w:val="00B064B8"/>
  </w:style>
  <w:style w:type="paragraph" w:customStyle="1" w:styleId="1EB99357015942C5BA274AD3C5683A1E">
    <w:name w:val="1EB99357015942C5BA274AD3C5683A1E"/>
    <w:rsid w:val="00B064B8"/>
  </w:style>
  <w:style w:type="paragraph" w:customStyle="1" w:styleId="7214D46D64724081A24E8049C0D8F4B7">
    <w:name w:val="7214D46D64724081A24E8049C0D8F4B7"/>
    <w:rsid w:val="00B064B8"/>
  </w:style>
  <w:style w:type="paragraph" w:customStyle="1" w:styleId="4C2D349B6B744D75A84C8D21D2B6E5D2">
    <w:name w:val="4C2D349B6B744D75A84C8D21D2B6E5D2"/>
    <w:rsid w:val="00B064B8"/>
  </w:style>
  <w:style w:type="paragraph" w:customStyle="1" w:styleId="DBF8F8CE95144700B0DCEAF72EF8FCAF">
    <w:name w:val="DBF8F8CE95144700B0DCEAF72EF8FCAF"/>
    <w:rsid w:val="00B064B8"/>
  </w:style>
  <w:style w:type="paragraph" w:customStyle="1" w:styleId="C0F995AE408744BAB1E4CDD2ABAC5743">
    <w:name w:val="C0F995AE408744BAB1E4CDD2ABAC5743"/>
    <w:rsid w:val="00B064B8"/>
  </w:style>
  <w:style w:type="paragraph" w:customStyle="1" w:styleId="D42F3D846AED462592395C904FB0B4DE">
    <w:name w:val="D42F3D846AED462592395C904FB0B4DE"/>
    <w:rsid w:val="00B064B8"/>
  </w:style>
  <w:style w:type="paragraph" w:customStyle="1" w:styleId="A09550DF18014DA89025973DE6751A49">
    <w:name w:val="A09550DF18014DA89025973DE6751A49"/>
    <w:rsid w:val="00B064B8"/>
  </w:style>
  <w:style w:type="paragraph" w:customStyle="1" w:styleId="DA5BBEB45CDD4FA6822AEC8EAA50FCB2">
    <w:name w:val="DA5BBEB45CDD4FA6822AEC8EAA50FCB2"/>
    <w:rsid w:val="00B064B8"/>
  </w:style>
  <w:style w:type="paragraph" w:customStyle="1" w:styleId="33FDC60328D84B2893D508359C1B3087">
    <w:name w:val="33FDC60328D84B2893D508359C1B3087"/>
    <w:rsid w:val="00B064B8"/>
  </w:style>
  <w:style w:type="paragraph" w:customStyle="1" w:styleId="18E225ADD8F94EA5A084C4FC4ECB8497">
    <w:name w:val="18E225ADD8F94EA5A084C4FC4ECB8497"/>
    <w:rsid w:val="00B064B8"/>
  </w:style>
  <w:style w:type="paragraph" w:customStyle="1" w:styleId="F71B8AABA4E4467388CF4B4853B846D6">
    <w:name w:val="F71B8AABA4E4467388CF4B4853B846D6"/>
    <w:rsid w:val="00B064B8"/>
  </w:style>
  <w:style w:type="paragraph" w:customStyle="1" w:styleId="222F11A14F414F8BB58B297B0B8E460E">
    <w:name w:val="222F11A14F414F8BB58B297B0B8E460E"/>
    <w:rsid w:val="00B064B8"/>
  </w:style>
  <w:style w:type="paragraph" w:customStyle="1" w:styleId="086EB4DA0F40448990A915423471F039">
    <w:name w:val="086EB4DA0F40448990A915423471F039"/>
    <w:rsid w:val="00B06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34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A15 v1 Oct 26</vt:lpstr>
    </vt:vector>
  </TitlesOfParts>
  <Manager/>
  <Company/>
  <LinksUpToDate>false</LinksUpToDate>
  <CharactersWithSpaces>2651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A15 v1 Oct 26</dc:title>
  <dc:subject/>
  <dc:creator>Colin McKie</dc:creator>
  <cp:keywords/>
  <dc:description/>
  <cp:lastModifiedBy>Tracy Glen</cp:lastModifiedBy>
  <cp:revision>37</cp:revision>
  <dcterms:created xsi:type="dcterms:W3CDTF">2026-08-12T14:16:00Z</dcterms:created>
  <dcterms:modified xsi:type="dcterms:W3CDTF">2026-10-09T10:18:00Z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