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8D0" w:rsidRPr="00C836CC" w:rsidRDefault="003F58D0" w:rsidP="00D864F9">
      <w:pPr>
        <w:pStyle w:val="nhsdept"/>
        <w:rPr>
          <w:rFonts w:ascii="Arial" w:hAnsi="Arial"/>
          <w:sz w:val="20"/>
        </w:rPr>
      </w:pPr>
      <w:bookmarkStart w:id="0" w:name="_GoBack"/>
      <w:bookmarkEnd w:id="0"/>
    </w:p>
    <w:tbl>
      <w:tblPr>
        <w:tblW w:w="10008" w:type="dxa"/>
        <w:tblLook w:val="0000" w:firstRow="0" w:lastRow="0" w:firstColumn="0" w:lastColumn="0" w:noHBand="0" w:noVBand="0"/>
      </w:tblPr>
      <w:tblGrid>
        <w:gridCol w:w="4872"/>
        <w:gridCol w:w="3000"/>
        <w:gridCol w:w="2136"/>
      </w:tblGrid>
      <w:tr w:rsidR="003F58D0" w:rsidTr="00077E8B">
        <w:tc>
          <w:tcPr>
            <w:tcW w:w="4872" w:type="dxa"/>
          </w:tcPr>
          <w:p w:rsidR="003F58D0" w:rsidRDefault="003F58D0" w:rsidP="00077E8B">
            <w:pPr>
              <w:pStyle w:val="Heading1"/>
              <w:rPr>
                <w:b w:val="0"/>
                <w:sz w:val="28"/>
              </w:rPr>
            </w:pPr>
          </w:p>
          <w:p w:rsidR="003F58D0" w:rsidRDefault="003F58D0" w:rsidP="00077E8B"/>
          <w:p w:rsidR="003F58D0" w:rsidRDefault="003F58D0" w:rsidP="00077E8B">
            <w:pPr>
              <w:rPr>
                <w:sz w:val="90"/>
              </w:rPr>
            </w:pPr>
          </w:p>
          <w:p w:rsidR="003F58D0" w:rsidRDefault="003F58D0" w:rsidP="00077E8B"/>
        </w:tc>
        <w:tc>
          <w:tcPr>
            <w:tcW w:w="3000" w:type="dxa"/>
          </w:tcPr>
          <w:p w:rsidR="003F58D0" w:rsidRPr="00601F41" w:rsidRDefault="003F58D0" w:rsidP="00D9042F">
            <w:pPr>
              <w:rPr>
                <w:rFonts w:ascii="Arial" w:hAnsi="Arial" w:cs="Arial"/>
                <w:b/>
                <w:sz w:val="20"/>
              </w:rPr>
            </w:pPr>
            <w:r>
              <w:rPr>
                <w:rFonts w:ascii="Arial" w:hAnsi="Arial" w:cs="Arial"/>
                <w:b/>
                <w:sz w:val="20"/>
              </w:rPr>
              <w:t>Scottish Infected Blood Support Scheme</w:t>
            </w:r>
          </w:p>
          <w:p w:rsidR="003F58D0" w:rsidRDefault="003F58D0" w:rsidP="00077E8B">
            <w:pPr>
              <w:pStyle w:val="address"/>
              <w:rPr>
                <w:rFonts w:cs="Arial"/>
                <w:b/>
                <w:bCs/>
                <w:color w:val="000000"/>
                <w:sz w:val="20"/>
                <w:lang w:eastAsia="en-GB"/>
              </w:rPr>
            </w:pPr>
          </w:p>
          <w:p w:rsidR="003F58D0" w:rsidRPr="00D9042F" w:rsidRDefault="003F58D0" w:rsidP="00D9042F">
            <w:pPr>
              <w:rPr>
                <w:rFonts w:ascii="Arial" w:hAnsi="Arial"/>
                <w:sz w:val="17"/>
              </w:rPr>
            </w:pPr>
            <w:r>
              <w:rPr>
                <w:rFonts w:ascii="Arial" w:hAnsi="Arial"/>
                <w:sz w:val="17"/>
              </w:rPr>
              <w:t>Practitioner Services</w:t>
            </w:r>
          </w:p>
          <w:p w:rsidR="003F58D0" w:rsidRDefault="003F58D0" w:rsidP="00077E8B">
            <w:pPr>
              <w:pStyle w:val="address"/>
              <w:rPr>
                <w:rFonts w:cs="Arial"/>
                <w:color w:val="000000"/>
                <w:szCs w:val="17"/>
                <w:lang w:eastAsia="en-GB"/>
              </w:rPr>
            </w:pPr>
            <w:smartTag w:uri="urn:schemas-microsoft-com:office:smarttags" w:element="address">
              <w:smartTag w:uri="urn:schemas-microsoft-com:office:smarttags" w:element="Street">
                <w:r w:rsidRPr="002775B2">
                  <w:rPr>
                    <w:rFonts w:cs="Arial"/>
                    <w:color w:val="000000"/>
                    <w:szCs w:val="17"/>
                    <w:lang w:eastAsia="en-GB"/>
                  </w:rPr>
                  <w:t>Gyle Square</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smartTag w:uri="urn:schemas-microsoft-com:office:smarttags" w:element="address">
              <w:smartTag w:uri="urn:schemas-microsoft-com:office:smarttags" w:element="Street">
                <w:r w:rsidRPr="002775B2">
                  <w:rPr>
                    <w:rFonts w:cs="Arial"/>
                    <w:color w:val="000000"/>
                    <w:szCs w:val="17"/>
                    <w:lang w:eastAsia="en-GB"/>
                  </w:rPr>
                  <w:t>1 South Gyle Crescent</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smartTag w:uri="urn:schemas-microsoft-com:office:smarttags" w:element="place">
              <w:smartTag w:uri="urn:schemas-microsoft-com:office:smarttags" w:element="City">
                <w:r w:rsidRPr="002775B2">
                  <w:rPr>
                    <w:rFonts w:cs="Arial"/>
                    <w:color w:val="000000"/>
                    <w:szCs w:val="17"/>
                    <w:lang w:eastAsia="en-GB"/>
                  </w:rPr>
                  <w:t>Edinburgh</w:t>
                </w:r>
              </w:smartTag>
            </w:smartTag>
            <w:r w:rsidRPr="002775B2">
              <w:rPr>
                <w:rFonts w:cs="Arial"/>
                <w:color w:val="000000"/>
                <w:szCs w:val="17"/>
                <w:lang w:eastAsia="en-GB"/>
              </w:rPr>
              <w:t xml:space="preserve"> </w:t>
            </w:r>
          </w:p>
          <w:p w:rsidR="003F58D0" w:rsidRDefault="003F58D0" w:rsidP="00077E8B">
            <w:pPr>
              <w:pStyle w:val="address"/>
              <w:rPr>
                <w:rFonts w:cs="Arial"/>
                <w:color w:val="000000"/>
                <w:szCs w:val="17"/>
                <w:lang w:eastAsia="en-GB"/>
              </w:rPr>
            </w:pPr>
            <w:r w:rsidRPr="002775B2">
              <w:rPr>
                <w:rFonts w:cs="Arial"/>
                <w:color w:val="000000"/>
                <w:szCs w:val="17"/>
                <w:lang w:eastAsia="en-GB"/>
              </w:rPr>
              <w:t xml:space="preserve">EH12 9EB </w:t>
            </w:r>
          </w:p>
          <w:p w:rsidR="003F58D0" w:rsidRPr="007F1FFC" w:rsidRDefault="003F58D0" w:rsidP="00D9042F">
            <w:pPr>
              <w:rPr>
                <w:rFonts w:ascii="Arial" w:hAnsi="Arial"/>
                <w:b/>
                <w:sz w:val="17"/>
              </w:rPr>
            </w:pPr>
            <w:r>
              <w:rPr>
                <w:rFonts w:ascii="Arial" w:hAnsi="Arial"/>
                <w:b/>
                <w:sz w:val="17"/>
              </w:rPr>
              <w:t>Email: NSS.SIBSS@nhs.net</w:t>
            </w:r>
          </w:p>
          <w:p w:rsidR="003F58D0" w:rsidRDefault="003F58D0" w:rsidP="00D9042F">
            <w:pPr>
              <w:rPr>
                <w:rFonts w:ascii="Arial" w:hAnsi="Arial"/>
                <w:b/>
                <w:sz w:val="17"/>
              </w:rPr>
            </w:pPr>
            <w:r w:rsidRPr="007F1FFC">
              <w:rPr>
                <w:rFonts w:ascii="Arial" w:hAnsi="Arial"/>
                <w:b/>
                <w:sz w:val="17"/>
              </w:rPr>
              <w:t>www.nhsnss.org/SIBSS</w:t>
            </w:r>
          </w:p>
          <w:p w:rsidR="003F58D0" w:rsidRDefault="003F58D0" w:rsidP="00077E8B">
            <w:pPr>
              <w:pStyle w:val="address"/>
              <w:rPr>
                <w:b/>
              </w:rPr>
            </w:pPr>
          </w:p>
        </w:tc>
        <w:tc>
          <w:tcPr>
            <w:tcW w:w="2136" w:type="dxa"/>
          </w:tcPr>
          <w:p w:rsidR="003F58D0" w:rsidRDefault="001E1356" w:rsidP="00077E8B">
            <w:pPr>
              <w:jc w:val="right"/>
            </w:pPr>
            <w:r>
              <w:rPr>
                <w:noProof/>
                <w:lang w:eastAsia="en-GB"/>
              </w:rPr>
              <w:drawing>
                <wp:anchor distT="0" distB="0" distL="114300" distR="114300" simplePos="0" relativeHeight="251657216" behindDoc="0" locked="0" layoutInCell="1" allowOverlap="1">
                  <wp:simplePos x="0" y="0"/>
                  <wp:positionH relativeFrom="column">
                    <wp:posOffset>635</wp:posOffset>
                  </wp:positionH>
                  <wp:positionV relativeFrom="paragraph">
                    <wp:posOffset>635</wp:posOffset>
                  </wp:positionV>
                  <wp:extent cx="1190625" cy="1228725"/>
                  <wp:effectExtent l="0" t="0" r="0" b="0"/>
                  <wp:wrapSquare wrapText="bothSides"/>
                  <wp:docPr id="2" name="Picture 8"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3F58D0" w:rsidRDefault="003F58D0" w:rsidP="00D864F9">
      <w:pPr>
        <w:pStyle w:val="nhsdept"/>
        <w:rPr>
          <w:rFonts w:ascii="Arial" w:hAnsi="Arial" w:cs="Arial"/>
          <w:b/>
          <w:kern w:val="0"/>
        </w:rPr>
      </w:pPr>
      <w:r>
        <w:rPr>
          <w:rFonts w:ascii="Arial" w:hAnsi="Arial"/>
          <w:sz w:val="90"/>
        </w:rPr>
        <w:t>Minutes</w:t>
      </w:r>
    </w:p>
    <w:p w:rsidR="003F58D0" w:rsidRPr="00A37B08" w:rsidRDefault="003F58D0" w:rsidP="00D864F9">
      <w:pPr>
        <w:pStyle w:val="nhsdept"/>
        <w:rPr>
          <w:rFonts w:ascii="Arial" w:hAnsi="Arial" w:cs="Arial"/>
          <w:b/>
          <w:kern w:val="0"/>
          <w:sz w:val="16"/>
          <w:szCs w:val="16"/>
        </w:rPr>
      </w:pPr>
    </w:p>
    <w:p w:rsidR="003F58D0" w:rsidRPr="00CD33F0" w:rsidRDefault="003F58D0" w:rsidP="00D66F9D">
      <w:pPr>
        <w:pStyle w:val="nhsdept"/>
        <w:rPr>
          <w:rFonts w:ascii="Arial" w:hAnsi="Arial" w:cs="Arial"/>
          <w:kern w:val="0"/>
          <w:sz w:val="22"/>
          <w:szCs w:val="22"/>
        </w:rPr>
      </w:pPr>
      <w:r w:rsidRPr="00CD33F0">
        <w:rPr>
          <w:rFonts w:ascii="Arial" w:hAnsi="Arial" w:cs="Arial"/>
          <w:b/>
          <w:kern w:val="0"/>
          <w:sz w:val="22"/>
          <w:szCs w:val="22"/>
        </w:rPr>
        <w:t>Meeting:</w:t>
      </w:r>
      <w:r w:rsidRPr="00CD33F0">
        <w:rPr>
          <w:rFonts w:ascii="Arial" w:hAnsi="Arial" w:cs="Arial"/>
          <w:b/>
          <w:kern w:val="0"/>
          <w:sz w:val="22"/>
          <w:szCs w:val="22"/>
        </w:rPr>
        <w:tab/>
      </w:r>
      <w:r>
        <w:rPr>
          <w:rFonts w:ascii="Arial" w:hAnsi="Arial" w:cs="Arial"/>
          <w:b/>
          <w:kern w:val="0"/>
          <w:sz w:val="22"/>
          <w:szCs w:val="22"/>
        </w:rPr>
        <w:t>Scottish Infected Blood Support Scheme – Advisory Group</w:t>
      </w:r>
    </w:p>
    <w:p w:rsidR="003F58D0" w:rsidRPr="00CD33F0" w:rsidRDefault="003F58D0" w:rsidP="00D66F9D">
      <w:pPr>
        <w:pStyle w:val="nhsdept"/>
        <w:rPr>
          <w:rFonts w:ascii="Arial" w:hAnsi="Arial" w:cs="Arial"/>
          <w:i/>
          <w:kern w:val="0"/>
          <w:sz w:val="22"/>
          <w:szCs w:val="22"/>
        </w:rPr>
      </w:pPr>
      <w:r w:rsidRPr="00CD33F0">
        <w:rPr>
          <w:rFonts w:ascii="Arial" w:hAnsi="Arial" w:cs="Arial"/>
          <w:kern w:val="0"/>
          <w:sz w:val="22"/>
          <w:szCs w:val="22"/>
        </w:rPr>
        <w:t>Date:</w:t>
      </w:r>
      <w:r w:rsidRPr="00CD33F0">
        <w:rPr>
          <w:rFonts w:ascii="Arial" w:hAnsi="Arial" w:cs="Arial"/>
          <w:kern w:val="0"/>
          <w:sz w:val="22"/>
          <w:szCs w:val="22"/>
        </w:rPr>
        <w:tab/>
      </w:r>
      <w:r w:rsidRPr="00CD33F0">
        <w:rPr>
          <w:rFonts w:ascii="Arial" w:hAnsi="Arial" w:cs="Arial"/>
          <w:kern w:val="0"/>
          <w:sz w:val="22"/>
          <w:szCs w:val="22"/>
        </w:rPr>
        <w:tab/>
      </w:r>
      <w:r w:rsidR="00E450BD">
        <w:rPr>
          <w:rFonts w:ascii="Arial" w:hAnsi="Arial" w:cs="Arial"/>
          <w:sz w:val="22"/>
          <w:szCs w:val="22"/>
        </w:rPr>
        <w:t>9</w:t>
      </w:r>
      <w:r w:rsidR="00E450BD" w:rsidRPr="00E450BD">
        <w:rPr>
          <w:rFonts w:ascii="Arial" w:hAnsi="Arial" w:cs="Arial"/>
          <w:sz w:val="22"/>
          <w:szCs w:val="22"/>
          <w:vertAlign w:val="superscript"/>
        </w:rPr>
        <w:t>th</w:t>
      </w:r>
      <w:r w:rsidR="00E450BD">
        <w:rPr>
          <w:rFonts w:ascii="Arial" w:hAnsi="Arial" w:cs="Arial"/>
          <w:sz w:val="22"/>
          <w:szCs w:val="22"/>
        </w:rPr>
        <w:t xml:space="preserve"> December</w:t>
      </w:r>
      <w:r w:rsidR="00CF16A3">
        <w:rPr>
          <w:rFonts w:ascii="Arial" w:hAnsi="Arial" w:cs="Arial"/>
          <w:sz w:val="22"/>
          <w:szCs w:val="22"/>
        </w:rPr>
        <w:t xml:space="preserve"> 2021</w:t>
      </w:r>
      <w:r w:rsidR="00EF74EF">
        <w:rPr>
          <w:rFonts w:ascii="Arial" w:hAnsi="Arial" w:cs="Arial"/>
          <w:sz w:val="22"/>
          <w:szCs w:val="22"/>
        </w:rPr>
        <w:t>, 10</w:t>
      </w:r>
      <w:r w:rsidR="00F20FB4">
        <w:rPr>
          <w:rFonts w:ascii="Arial" w:hAnsi="Arial" w:cs="Arial"/>
          <w:sz w:val="22"/>
          <w:szCs w:val="22"/>
        </w:rPr>
        <w:t xml:space="preserve">:30 </w:t>
      </w:r>
      <w:r w:rsidR="00FF6B94">
        <w:rPr>
          <w:rFonts w:ascii="Arial" w:hAnsi="Arial" w:cs="Arial"/>
          <w:sz w:val="22"/>
          <w:szCs w:val="22"/>
        </w:rPr>
        <w:t>-12:0</w:t>
      </w:r>
      <w:r>
        <w:rPr>
          <w:rFonts w:ascii="Arial" w:hAnsi="Arial" w:cs="Arial"/>
          <w:sz w:val="22"/>
          <w:szCs w:val="22"/>
        </w:rPr>
        <w:t>0</w:t>
      </w:r>
    </w:p>
    <w:p w:rsidR="003F58D0" w:rsidRPr="00CD33F0" w:rsidRDefault="003F58D0" w:rsidP="00D66F9D">
      <w:pPr>
        <w:pStyle w:val="nhsdept"/>
        <w:rPr>
          <w:rFonts w:ascii="Arial" w:hAnsi="Arial" w:cs="Arial"/>
          <w:kern w:val="0"/>
          <w:sz w:val="22"/>
          <w:szCs w:val="22"/>
        </w:rPr>
      </w:pPr>
      <w:r w:rsidRPr="00CD33F0">
        <w:rPr>
          <w:rFonts w:ascii="Arial" w:hAnsi="Arial" w:cs="Arial"/>
          <w:kern w:val="0"/>
          <w:sz w:val="22"/>
          <w:szCs w:val="22"/>
        </w:rPr>
        <w:t>Location:</w:t>
      </w:r>
      <w:r w:rsidRPr="00CD33F0">
        <w:rPr>
          <w:rFonts w:ascii="Arial" w:hAnsi="Arial" w:cs="Arial"/>
          <w:kern w:val="0"/>
          <w:sz w:val="22"/>
          <w:szCs w:val="22"/>
        </w:rPr>
        <w:tab/>
      </w:r>
      <w:r w:rsidR="009402F1">
        <w:rPr>
          <w:rFonts w:ascii="Arial" w:hAnsi="Arial" w:cs="Arial"/>
          <w:sz w:val="22"/>
          <w:szCs w:val="22"/>
        </w:rPr>
        <w:t xml:space="preserve">via </w:t>
      </w:r>
      <w:r w:rsidR="00ED0DD4">
        <w:rPr>
          <w:rFonts w:ascii="Arial" w:hAnsi="Arial" w:cs="Arial"/>
          <w:sz w:val="22"/>
          <w:szCs w:val="22"/>
        </w:rPr>
        <w:t>TEAMS</w:t>
      </w:r>
    </w:p>
    <w:p w:rsidR="003F58D0" w:rsidRPr="00A37B08" w:rsidRDefault="003F58D0" w:rsidP="00D66F9D">
      <w:pPr>
        <w:pStyle w:val="nhsdept"/>
        <w:ind w:left="720" w:hanging="720"/>
        <w:rPr>
          <w:rFonts w:ascii="Arial" w:hAnsi="Arial" w:cs="Arial"/>
          <w:kern w:val="0"/>
          <w:sz w:val="16"/>
          <w:szCs w:val="16"/>
        </w:rPr>
      </w:pPr>
    </w:p>
    <w:p w:rsidR="003F58D0" w:rsidRPr="00CD33F0" w:rsidRDefault="003F58D0" w:rsidP="00D66F9D">
      <w:pPr>
        <w:rPr>
          <w:rFonts w:ascii="Arial" w:hAnsi="Arial" w:cs="Arial"/>
          <w:sz w:val="22"/>
          <w:szCs w:val="22"/>
          <w:u w:val="single"/>
        </w:rPr>
      </w:pPr>
      <w:r w:rsidRPr="00CD33F0">
        <w:rPr>
          <w:rFonts w:ascii="Arial" w:hAnsi="Arial" w:cs="Arial"/>
          <w:sz w:val="22"/>
          <w:szCs w:val="22"/>
          <w:u w:val="single"/>
        </w:rPr>
        <w:t>Attendees:</w:t>
      </w:r>
    </w:p>
    <w:p w:rsidR="009402F1" w:rsidRDefault="009402F1" w:rsidP="009402F1">
      <w:pPr>
        <w:rPr>
          <w:rFonts w:ascii="Arial" w:hAnsi="Arial" w:cs="Arial"/>
          <w:color w:val="000000"/>
          <w:sz w:val="22"/>
          <w:szCs w:val="22"/>
        </w:rPr>
      </w:pPr>
      <w:r>
        <w:rPr>
          <w:rFonts w:ascii="Arial" w:hAnsi="Arial" w:cs="Arial"/>
          <w:color w:val="000000"/>
          <w:sz w:val="22"/>
          <w:szCs w:val="22"/>
        </w:rPr>
        <w:t>Martin Bell (MB)</w:t>
      </w:r>
      <w:r>
        <w:rPr>
          <w:rFonts w:ascii="Arial" w:hAnsi="Arial" w:cs="Arial"/>
          <w:color w:val="000000"/>
          <w:sz w:val="22"/>
          <w:szCs w:val="22"/>
        </w:rPr>
        <w:tab/>
      </w:r>
      <w:r>
        <w:rPr>
          <w:rFonts w:ascii="Arial" w:hAnsi="Arial" w:cs="Arial"/>
          <w:color w:val="000000"/>
          <w:sz w:val="22"/>
          <w:szCs w:val="22"/>
        </w:rPr>
        <w:tab/>
        <w:t>NHS National Services Scotland - Practitioner Services (Chair)</w:t>
      </w:r>
    </w:p>
    <w:p w:rsidR="00967586" w:rsidRDefault="003F58D0" w:rsidP="00EF74EF">
      <w:pPr>
        <w:rPr>
          <w:rFonts w:ascii="Arial" w:hAnsi="Arial" w:cs="Arial"/>
          <w:color w:val="000000"/>
          <w:sz w:val="22"/>
          <w:szCs w:val="22"/>
        </w:rPr>
      </w:pPr>
      <w:r>
        <w:rPr>
          <w:rFonts w:ascii="Arial" w:hAnsi="Arial" w:cs="Arial"/>
          <w:color w:val="000000"/>
          <w:sz w:val="22"/>
          <w:szCs w:val="22"/>
        </w:rPr>
        <w:t>Sally Richards</w:t>
      </w:r>
      <w:r>
        <w:rPr>
          <w:rFonts w:ascii="Arial" w:hAnsi="Arial" w:cs="Arial"/>
          <w:color w:val="000000"/>
          <w:sz w:val="22"/>
          <w:szCs w:val="22"/>
        </w:rPr>
        <w:tab/>
        <w:t>(SR)</w:t>
      </w:r>
      <w:r>
        <w:rPr>
          <w:rFonts w:ascii="Arial" w:hAnsi="Arial" w:cs="Arial"/>
          <w:color w:val="000000"/>
          <w:sz w:val="22"/>
          <w:szCs w:val="22"/>
        </w:rPr>
        <w:tab/>
      </w:r>
      <w:r>
        <w:rPr>
          <w:rFonts w:ascii="Arial" w:hAnsi="Arial" w:cs="Arial"/>
          <w:color w:val="000000"/>
          <w:sz w:val="22"/>
          <w:szCs w:val="22"/>
        </w:rPr>
        <w:tab/>
        <w:t>NHS National Services Scotland - Practitioner Services</w:t>
      </w:r>
    </w:p>
    <w:p w:rsidR="003F58D0" w:rsidRPr="00F05DFA" w:rsidRDefault="003F58D0" w:rsidP="00D66F9D">
      <w:pPr>
        <w:rPr>
          <w:rFonts w:ascii="Arial" w:hAnsi="Arial" w:cs="Arial"/>
          <w:color w:val="000000"/>
          <w:sz w:val="22"/>
          <w:szCs w:val="22"/>
        </w:rPr>
      </w:pPr>
      <w:r>
        <w:rPr>
          <w:rFonts w:ascii="Arial" w:hAnsi="Arial" w:cs="Arial"/>
          <w:color w:val="000000"/>
          <w:sz w:val="22"/>
          <w:szCs w:val="22"/>
        </w:rPr>
        <w:t>Kelly Watt (KW)</w:t>
      </w:r>
      <w:r>
        <w:rPr>
          <w:rFonts w:ascii="Arial" w:hAnsi="Arial" w:cs="Arial"/>
          <w:color w:val="000000"/>
          <w:sz w:val="22"/>
          <w:szCs w:val="22"/>
        </w:rPr>
        <w:tab/>
      </w:r>
      <w:r>
        <w:rPr>
          <w:rFonts w:ascii="Arial" w:hAnsi="Arial" w:cs="Arial"/>
          <w:color w:val="000000"/>
          <w:sz w:val="22"/>
          <w:szCs w:val="22"/>
        </w:rPr>
        <w:tab/>
        <w:t>NHS National Services Scotland - Practitioner Services (Minutes)</w:t>
      </w:r>
    </w:p>
    <w:p w:rsidR="00DA3F23" w:rsidRDefault="00DA3F23" w:rsidP="00DA3F23">
      <w:pPr>
        <w:rPr>
          <w:rFonts w:ascii="Arial" w:hAnsi="Arial" w:cs="Arial"/>
          <w:color w:val="000000"/>
          <w:sz w:val="22"/>
          <w:szCs w:val="22"/>
        </w:rPr>
      </w:pPr>
      <w:r>
        <w:rPr>
          <w:rFonts w:ascii="Arial" w:hAnsi="Arial" w:cs="Arial"/>
          <w:color w:val="000000"/>
          <w:sz w:val="22"/>
          <w:szCs w:val="22"/>
        </w:rPr>
        <w:t>Michelle Kivlin (MK)</w:t>
      </w:r>
      <w:r>
        <w:rPr>
          <w:rFonts w:ascii="Arial" w:hAnsi="Arial" w:cs="Arial"/>
          <w:color w:val="000000"/>
          <w:sz w:val="22"/>
          <w:szCs w:val="22"/>
        </w:rPr>
        <w:tab/>
      </w:r>
      <w:r>
        <w:rPr>
          <w:rFonts w:ascii="Arial" w:hAnsi="Arial" w:cs="Arial"/>
          <w:color w:val="000000"/>
          <w:sz w:val="22"/>
          <w:szCs w:val="22"/>
        </w:rPr>
        <w:tab/>
        <w:t>Scottish Government</w:t>
      </w:r>
    </w:p>
    <w:p w:rsidR="002333DE" w:rsidRDefault="002333DE" w:rsidP="002333DE">
      <w:pPr>
        <w:rPr>
          <w:rFonts w:ascii="Arial" w:hAnsi="Arial" w:cs="Arial"/>
          <w:color w:val="000000"/>
          <w:sz w:val="22"/>
          <w:szCs w:val="22"/>
        </w:rPr>
      </w:pPr>
      <w:r>
        <w:rPr>
          <w:rFonts w:ascii="Arial" w:hAnsi="Arial" w:cs="Arial"/>
          <w:color w:val="000000"/>
          <w:sz w:val="22"/>
          <w:szCs w:val="22"/>
        </w:rPr>
        <w:t>Sam Baker (SB)</w:t>
      </w:r>
      <w:r>
        <w:rPr>
          <w:rFonts w:ascii="Arial" w:hAnsi="Arial" w:cs="Arial"/>
          <w:color w:val="000000"/>
          <w:sz w:val="22"/>
          <w:szCs w:val="22"/>
        </w:rPr>
        <w:tab/>
      </w:r>
      <w:r>
        <w:rPr>
          <w:rFonts w:ascii="Arial" w:hAnsi="Arial" w:cs="Arial"/>
          <w:color w:val="000000"/>
          <w:sz w:val="22"/>
          <w:szCs w:val="22"/>
        </w:rPr>
        <w:tab/>
        <w:t>Scottish Government</w:t>
      </w:r>
    </w:p>
    <w:p w:rsidR="003871C8" w:rsidRDefault="003871C8" w:rsidP="003871C8">
      <w:pPr>
        <w:rPr>
          <w:rFonts w:ascii="Arial" w:hAnsi="Arial" w:cs="Arial"/>
          <w:color w:val="000000"/>
          <w:sz w:val="22"/>
          <w:szCs w:val="22"/>
        </w:rPr>
      </w:pPr>
      <w:r>
        <w:rPr>
          <w:rFonts w:ascii="Arial" w:hAnsi="Arial" w:cs="Arial"/>
          <w:color w:val="000000"/>
          <w:sz w:val="22"/>
          <w:szCs w:val="22"/>
        </w:rPr>
        <w:t>Tommy Leggate (TL)</w:t>
      </w:r>
      <w:r>
        <w:rPr>
          <w:rFonts w:ascii="Arial" w:hAnsi="Arial" w:cs="Arial"/>
          <w:color w:val="000000"/>
          <w:sz w:val="22"/>
          <w:szCs w:val="22"/>
        </w:rPr>
        <w:tab/>
      </w:r>
      <w:r>
        <w:rPr>
          <w:rFonts w:ascii="Arial" w:hAnsi="Arial" w:cs="Arial"/>
          <w:color w:val="000000"/>
          <w:sz w:val="22"/>
          <w:szCs w:val="22"/>
        </w:rPr>
        <w:tab/>
        <w:t>Scottish Infected Blood Forum</w:t>
      </w:r>
    </w:p>
    <w:p w:rsidR="003871C8" w:rsidRDefault="003871C8" w:rsidP="003871C8">
      <w:pPr>
        <w:rPr>
          <w:rFonts w:ascii="Arial" w:hAnsi="Arial" w:cs="Arial"/>
          <w:color w:val="000000"/>
          <w:sz w:val="22"/>
          <w:szCs w:val="22"/>
        </w:rPr>
      </w:pPr>
      <w:r>
        <w:rPr>
          <w:rFonts w:ascii="Arial" w:hAnsi="Arial" w:cs="Arial"/>
          <w:color w:val="000000"/>
          <w:sz w:val="22"/>
          <w:szCs w:val="22"/>
        </w:rPr>
        <w:t>Joyce Donnelly (JD)</w:t>
      </w:r>
      <w:r>
        <w:rPr>
          <w:rFonts w:ascii="Arial" w:hAnsi="Arial" w:cs="Arial"/>
          <w:color w:val="000000"/>
          <w:sz w:val="22"/>
          <w:szCs w:val="22"/>
        </w:rPr>
        <w:tab/>
      </w:r>
      <w:r>
        <w:rPr>
          <w:rFonts w:ascii="Arial" w:hAnsi="Arial" w:cs="Arial"/>
          <w:color w:val="000000"/>
          <w:sz w:val="22"/>
          <w:szCs w:val="22"/>
        </w:rPr>
        <w:tab/>
        <w:t>Scottish Infected Blood Forum</w:t>
      </w:r>
    </w:p>
    <w:p w:rsidR="00E450BD" w:rsidRDefault="00E450BD" w:rsidP="003871C8">
      <w:pPr>
        <w:rPr>
          <w:rFonts w:ascii="Arial" w:hAnsi="Arial" w:cs="Arial"/>
          <w:color w:val="000000"/>
          <w:sz w:val="22"/>
          <w:szCs w:val="22"/>
        </w:rPr>
      </w:pPr>
      <w:r>
        <w:rPr>
          <w:rFonts w:ascii="Arial" w:hAnsi="Arial" w:cs="Arial"/>
          <w:color w:val="000000"/>
          <w:sz w:val="22"/>
          <w:szCs w:val="22"/>
        </w:rPr>
        <w:t>Bill Wright</w:t>
      </w:r>
      <w:r w:rsidR="006267AA">
        <w:rPr>
          <w:rFonts w:ascii="Arial" w:hAnsi="Arial" w:cs="Arial"/>
          <w:color w:val="000000"/>
          <w:sz w:val="22"/>
          <w:szCs w:val="22"/>
        </w:rPr>
        <w:t xml:space="preserve"> (BW)</w:t>
      </w:r>
      <w:r w:rsidR="006267AA">
        <w:rPr>
          <w:rFonts w:ascii="Arial" w:hAnsi="Arial" w:cs="Arial"/>
          <w:color w:val="000000"/>
          <w:sz w:val="22"/>
          <w:szCs w:val="22"/>
        </w:rPr>
        <w:tab/>
      </w:r>
      <w:r w:rsidR="006267AA">
        <w:rPr>
          <w:rFonts w:ascii="Arial" w:hAnsi="Arial" w:cs="Arial"/>
          <w:color w:val="000000"/>
          <w:sz w:val="22"/>
          <w:szCs w:val="22"/>
        </w:rPr>
        <w:tab/>
      </w:r>
      <w:r>
        <w:rPr>
          <w:rFonts w:ascii="Arial" w:hAnsi="Arial" w:cs="Arial"/>
          <w:color w:val="000000"/>
          <w:sz w:val="22"/>
          <w:szCs w:val="22"/>
        </w:rPr>
        <w:t>Haemophilia Scotland</w:t>
      </w:r>
    </w:p>
    <w:p w:rsidR="00E450BD" w:rsidRDefault="00E450BD" w:rsidP="003871C8">
      <w:pPr>
        <w:rPr>
          <w:rFonts w:ascii="Arial" w:hAnsi="Arial" w:cs="Arial"/>
          <w:color w:val="000000"/>
          <w:sz w:val="22"/>
          <w:szCs w:val="22"/>
        </w:rPr>
      </w:pPr>
      <w:r>
        <w:rPr>
          <w:rFonts w:ascii="Arial" w:hAnsi="Arial" w:cs="Arial"/>
          <w:color w:val="000000"/>
          <w:sz w:val="22"/>
          <w:szCs w:val="22"/>
        </w:rPr>
        <w:t>George McNaughton</w:t>
      </w:r>
      <w:r w:rsidR="006267AA">
        <w:rPr>
          <w:rFonts w:ascii="Arial" w:hAnsi="Arial" w:cs="Arial"/>
          <w:color w:val="000000"/>
          <w:sz w:val="22"/>
          <w:szCs w:val="22"/>
        </w:rPr>
        <w:t xml:space="preserve"> (GM)</w:t>
      </w:r>
      <w:r w:rsidR="00967586">
        <w:rPr>
          <w:rFonts w:ascii="Arial" w:hAnsi="Arial" w:cs="Arial"/>
          <w:color w:val="000000"/>
          <w:sz w:val="22"/>
          <w:szCs w:val="22"/>
        </w:rPr>
        <w:tab/>
        <w:t>Patient Representative</w:t>
      </w:r>
    </w:p>
    <w:p w:rsidR="00E450BD" w:rsidRDefault="00E450BD" w:rsidP="003871C8">
      <w:pPr>
        <w:rPr>
          <w:rFonts w:ascii="Arial" w:hAnsi="Arial" w:cs="Arial"/>
          <w:color w:val="000000"/>
          <w:sz w:val="22"/>
          <w:szCs w:val="22"/>
        </w:rPr>
      </w:pPr>
    </w:p>
    <w:p w:rsidR="006A7BB7" w:rsidRPr="00967586" w:rsidRDefault="00967586" w:rsidP="00097DA4">
      <w:pPr>
        <w:rPr>
          <w:rFonts w:ascii="Arial" w:hAnsi="Arial" w:cs="Arial"/>
          <w:color w:val="000000"/>
          <w:sz w:val="22"/>
          <w:szCs w:val="22"/>
          <w:u w:val="single"/>
        </w:rPr>
      </w:pPr>
      <w:r w:rsidRPr="00967586">
        <w:rPr>
          <w:rFonts w:ascii="Arial" w:hAnsi="Arial" w:cs="Arial"/>
          <w:color w:val="000000"/>
          <w:sz w:val="22"/>
          <w:szCs w:val="22"/>
          <w:u w:val="single"/>
        </w:rPr>
        <w:t>In attendance:</w:t>
      </w:r>
    </w:p>
    <w:p w:rsidR="00967586" w:rsidRDefault="00967586" w:rsidP="00967586">
      <w:pPr>
        <w:rPr>
          <w:rFonts w:ascii="Arial" w:hAnsi="Arial" w:cs="Arial"/>
          <w:color w:val="000000"/>
          <w:sz w:val="22"/>
          <w:szCs w:val="22"/>
        </w:rPr>
      </w:pPr>
      <w:r>
        <w:rPr>
          <w:rFonts w:ascii="Arial" w:hAnsi="Arial" w:cs="Arial"/>
          <w:color w:val="000000"/>
          <w:sz w:val="22"/>
          <w:szCs w:val="22"/>
        </w:rPr>
        <w:t>Emma Mauchline (EM)</w:t>
      </w:r>
      <w:r>
        <w:rPr>
          <w:rFonts w:ascii="Arial" w:hAnsi="Arial" w:cs="Arial"/>
          <w:color w:val="000000"/>
          <w:sz w:val="22"/>
          <w:szCs w:val="22"/>
        </w:rPr>
        <w:tab/>
        <w:t>NHS National Services Scotland - Practitioner Services</w:t>
      </w:r>
    </w:p>
    <w:p w:rsidR="00967586" w:rsidRDefault="00967586" w:rsidP="00097DA4">
      <w:pPr>
        <w:rPr>
          <w:rFonts w:ascii="Arial" w:hAnsi="Arial" w:cs="Arial"/>
          <w:color w:val="000000"/>
          <w:sz w:val="22"/>
          <w:szCs w:val="22"/>
        </w:rPr>
      </w:pPr>
    </w:p>
    <w:p w:rsidR="006A7BB7" w:rsidRPr="006A7BB7" w:rsidRDefault="006A7BB7" w:rsidP="00097DA4">
      <w:pPr>
        <w:rPr>
          <w:rFonts w:ascii="Arial" w:hAnsi="Arial" w:cs="Arial"/>
          <w:color w:val="000000"/>
          <w:sz w:val="22"/>
          <w:szCs w:val="22"/>
          <w:u w:val="single"/>
        </w:rPr>
      </w:pPr>
      <w:r w:rsidRPr="006A7BB7">
        <w:rPr>
          <w:rFonts w:ascii="Arial" w:hAnsi="Arial" w:cs="Arial"/>
          <w:color w:val="000000"/>
          <w:sz w:val="22"/>
          <w:szCs w:val="22"/>
          <w:u w:val="single"/>
        </w:rPr>
        <w:t>Apologies:</w:t>
      </w:r>
    </w:p>
    <w:p w:rsidR="003871C8" w:rsidRDefault="003871C8" w:rsidP="003871C8">
      <w:pPr>
        <w:rPr>
          <w:rFonts w:ascii="Arial" w:hAnsi="Arial" w:cs="Arial"/>
          <w:color w:val="000000"/>
          <w:sz w:val="22"/>
          <w:szCs w:val="22"/>
        </w:rPr>
      </w:pPr>
      <w:r>
        <w:rPr>
          <w:rFonts w:ascii="Arial" w:hAnsi="Arial" w:cs="Arial"/>
          <w:color w:val="000000"/>
          <w:sz w:val="22"/>
          <w:szCs w:val="22"/>
        </w:rPr>
        <w:t>David Goldberg (DG)</w:t>
      </w:r>
      <w:r>
        <w:rPr>
          <w:rFonts w:ascii="Arial" w:hAnsi="Arial" w:cs="Arial"/>
          <w:color w:val="000000"/>
          <w:sz w:val="22"/>
          <w:szCs w:val="22"/>
        </w:rPr>
        <w:tab/>
      </w:r>
      <w:r>
        <w:rPr>
          <w:rFonts w:ascii="Arial" w:hAnsi="Arial" w:cs="Arial"/>
          <w:color w:val="000000"/>
          <w:sz w:val="22"/>
          <w:szCs w:val="22"/>
        </w:rPr>
        <w:tab/>
        <w:t>Public Health Scotland</w:t>
      </w:r>
    </w:p>
    <w:p w:rsidR="006A7BB7" w:rsidRDefault="006A7BB7" w:rsidP="00097DA4">
      <w:pPr>
        <w:rPr>
          <w:rFonts w:ascii="Arial" w:hAnsi="Arial" w:cs="Arial"/>
          <w:color w:val="000000"/>
          <w:sz w:val="22"/>
          <w:szCs w:val="22"/>
        </w:rPr>
      </w:pPr>
    </w:p>
    <w:p w:rsidR="00121A3A" w:rsidRPr="00AA5632" w:rsidRDefault="00121A3A" w:rsidP="00097DA4">
      <w:pPr>
        <w:rPr>
          <w:rFonts w:ascii="Arial" w:hAnsi="Arial" w:cs="Arial"/>
          <w:color w:val="000000"/>
          <w:sz w:val="22"/>
          <w:szCs w:val="22"/>
        </w:rPr>
      </w:pPr>
    </w:p>
    <w:p w:rsidR="003F58D0" w:rsidRDefault="003F58D0" w:rsidP="00EE5D71">
      <w:pPr>
        <w:numPr>
          <w:ilvl w:val="0"/>
          <w:numId w:val="1"/>
        </w:numPr>
        <w:tabs>
          <w:tab w:val="right" w:pos="9639"/>
        </w:tabs>
        <w:rPr>
          <w:rFonts w:ascii="Arial" w:hAnsi="Arial" w:cs="Arial"/>
          <w:b/>
          <w:bCs/>
          <w:color w:val="000000"/>
          <w:sz w:val="22"/>
          <w:szCs w:val="22"/>
        </w:rPr>
      </w:pPr>
      <w:r w:rsidRPr="00AA5632">
        <w:rPr>
          <w:rFonts w:ascii="Arial" w:hAnsi="Arial" w:cs="Arial"/>
          <w:b/>
          <w:bCs/>
          <w:color w:val="000000"/>
          <w:sz w:val="22"/>
          <w:szCs w:val="22"/>
        </w:rPr>
        <w:t>Welcome and Apologies</w:t>
      </w:r>
    </w:p>
    <w:p w:rsidR="00EF74EF" w:rsidRDefault="00EF74EF" w:rsidP="00A536EF">
      <w:pPr>
        <w:tabs>
          <w:tab w:val="right" w:pos="9639"/>
        </w:tabs>
        <w:jc w:val="both"/>
        <w:rPr>
          <w:rFonts w:ascii="Arial" w:hAnsi="Arial" w:cs="Arial"/>
          <w:b/>
          <w:bCs/>
          <w:color w:val="000000"/>
          <w:sz w:val="22"/>
          <w:szCs w:val="22"/>
        </w:rPr>
      </w:pPr>
    </w:p>
    <w:p w:rsidR="007811BA" w:rsidRDefault="007811BA" w:rsidP="00CB5D8D">
      <w:pPr>
        <w:tabs>
          <w:tab w:val="right" w:pos="9639"/>
        </w:tabs>
        <w:ind w:left="357"/>
        <w:jc w:val="both"/>
        <w:rPr>
          <w:rFonts w:ascii="Arial" w:hAnsi="Arial" w:cs="Arial"/>
          <w:bCs/>
          <w:color w:val="000000"/>
          <w:sz w:val="22"/>
          <w:szCs w:val="22"/>
        </w:rPr>
      </w:pPr>
      <w:r>
        <w:rPr>
          <w:rFonts w:ascii="Arial" w:hAnsi="Arial" w:cs="Arial"/>
          <w:bCs/>
          <w:color w:val="000000"/>
          <w:sz w:val="22"/>
          <w:szCs w:val="22"/>
        </w:rPr>
        <w:t>MB</w:t>
      </w:r>
      <w:r w:rsidR="003F58D0" w:rsidRPr="00CD1B75">
        <w:rPr>
          <w:rFonts w:ascii="Arial" w:hAnsi="Arial" w:cs="Arial"/>
          <w:bCs/>
          <w:color w:val="000000"/>
          <w:sz w:val="22"/>
          <w:szCs w:val="22"/>
        </w:rPr>
        <w:t xml:space="preserve"> welcomed everyone to the meeting</w:t>
      </w:r>
      <w:r>
        <w:rPr>
          <w:rFonts w:ascii="Arial" w:hAnsi="Arial" w:cs="Arial"/>
          <w:bCs/>
          <w:color w:val="000000"/>
          <w:sz w:val="22"/>
          <w:szCs w:val="22"/>
        </w:rPr>
        <w:t xml:space="preserve"> and introductions were made to BW and GM.  BW advised that DFS had moved on in his position at Haemophilia Scotland and had, therefore, stepped down from his role on the Advisory Group.  H</w:t>
      </w:r>
      <w:r w:rsidR="00C26BBC">
        <w:rPr>
          <w:rFonts w:ascii="Arial" w:hAnsi="Arial" w:cs="Arial"/>
          <w:bCs/>
          <w:color w:val="000000"/>
          <w:sz w:val="22"/>
          <w:szCs w:val="22"/>
        </w:rPr>
        <w:t xml:space="preserve">e advised that his replacement </w:t>
      </w:r>
      <w:r>
        <w:rPr>
          <w:rFonts w:ascii="Arial" w:hAnsi="Arial" w:cs="Arial"/>
          <w:b/>
          <w:bCs/>
          <w:i/>
          <w:color w:val="000000"/>
          <w:sz w:val="18"/>
          <w:szCs w:val="18"/>
        </w:rPr>
        <w:t xml:space="preserve"> </w:t>
      </w:r>
      <w:r>
        <w:rPr>
          <w:rFonts w:ascii="Arial" w:hAnsi="Arial" w:cs="Arial"/>
          <w:bCs/>
          <w:color w:val="000000"/>
          <w:sz w:val="22"/>
          <w:szCs w:val="22"/>
        </w:rPr>
        <w:t xml:space="preserve">would be joining the group at the next meeting in April 2022. </w:t>
      </w:r>
      <w:r w:rsidR="003F58D0" w:rsidRPr="00CD1B75">
        <w:rPr>
          <w:rFonts w:ascii="Arial" w:hAnsi="Arial" w:cs="Arial"/>
          <w:bCs/>
          <w:color w:val="000000"/>
          <w:sz w:val="22"/>
          <w:szCs w:val="22"/>
        </w:rPr>
        <w:t xml:space="preserve"> </w:t>
      </w:r>
    </w:p>
    <w:p w:rsidR="007811BA" w:rsidRDefault="007811BA" w:rsidP="00CB5D8D">
      <w:pPr>
        <w:tabs>
          <w:tab w:val="right" w:pos="9639"/>
        </w:tabs>
        <w:ind w:left="357"/>
        <w:jc w:val="both"/>
        <w:rPr>
          <w:rFonts w:ascii="Arial" w:hAnsi="Arial" w:cs="Arial"/>
          <w:bCs/>
          <w:color w:val="000000"/>
          <w:sz w:val="22"/>
          <w:szCs w:val="22"/>
        </w:rPr>
      </w:pPr>
    </w:p>
    <w:p w:rsidR="003F58D0" w:rsidRDefault="007811BA" w:rsidP="00CB5D8D">
      <w:pPr>
        <w:tabs>
          <w:tab w:val="right" w:pos="9639"/>
        </w:tabs>
        <w:ind w:left="357"/>
        <w:jc w:val="both"/>
        <w:rPr>
          <w:rFonts w:ascii="Arial" w:hAnsi="Arial" w:cs="Arial"/>
          <w:bCs/>
          <w:color w:val="000000"/>
          <w:sz w:val="22"/>
          <w:szCs w:val="22"/>
        </w:rPr>
      </w:pPr>
      <w:r>
        <w:rPr>
          <w:rFonts w:ascii="Arial" w:hAnsi="Arial" w:cs="Arial"/>
          <w:bCs/>
          <w:color w:val="000000"/>
          <w:sz w:val="22"/>
          <w:szCs w:val="22"/>
        </w:rPr>
        <w:t xml:space="preserve">MB </w:t>
      </w:r>
      <w:r w:rsidR="00F351D5">
        <w:rPr>
          <w:rFonts w:ascii="Arial" w:hAnsi="Arial" w:cs="Arial"/>
          <w:bCs/>
          <w:color w:val="000000"/>
          <w:sz w:val="22"/>
          <w:szCs w:val="22"/>
        </w:rPr>
        <w:t>proceeded to take</w:t>
      </w:r>
      <w:r w:rsidR="003F58D0" w:rsidRPr="00CD1B75">
        <w:rPr>
          <w:rFonts w:ascii="Arial" w:hAnsi="Arial" w:cs="Arial"/>
          <w:bCs/>
          <w:color w:val="000000"/>
          <w:sz w:val="22"/>
          <w:szCs w:val="22"/>
        </w:rPr>
        <w:t xml:space="preserve"> the </w:t>
      </w:r>
      <w:r w:rsidR="003F58D0">
        <w:rPr>
          <w:rFonts w:ascii="Arial" w:hAnsi="Arial" w:cs="Arial"/>
          <w:bCs/>
          <w:color w:val="000000"/>
          <w:sz w:val="22"/>
          <w:szCs w:val="22"/>
        </w:rPr>
        <w:t>group</w:t>
      </w:r>
      <w:r w:rsidR="003F58D0" w:rsidRPr="00CD1B75">
        <w:rPr>
          <w:rFonts w:ascii="Arial" w:hAnsi="Arial" w:cs="Arial"/>
          <w:bCs/>
          <w:color w:val="000000"/>
          <w:sz w:val="22"/>
          <w:szCs w:val="22"/>
        </w:rPr>
        <w:t xml:space="preserve"> through the agenda</w:t>
      </w:r>
      <w:r w:rsidR="00F20FB4">
        <w:rPr>
          <w:rFonts w:ascii="Arial" w:hAnsi="Arial" w:cs="Arial"/>
          <w:bCs/>
          <w:color w:val="000000"/>
          <w:sz w:val="22"/>
          <w:szCs w:val="22"/>
        </w:rPr>
        <w:t>.</w:t>
      </w:r>
    </w:p>
    <w:p w:rsidR="00956BEB" w:rsidRDefault="00956BEB" w:rsidP="00CB5D8D">
      <w:pPr>
        <w:tabs>
          <w:tab w:val="right" w:pos="9639"/>
        </w:tabs>
        <w:ind w:left="357"/>
        <w:jc w:val="both"/>
        <w:rPr>
          <w:rFonts w:ascii="Arial" w:hAnsi="Arial" w:cs="Arial"/>
          <w:bCs/>
          <w:color w:val="000000"/>
          <w:sz w:val="22"/>
          <w:szCs w:val="22"/>
        </w:rPr>
      </w:pPr>
    </w:p>
    <w:p w:rsidR="00DD600B" w:rsidRDefault="00956BEB" w:rsidP="00CB5D8D">
      <w:pPr>
        <w:tabs>
          <w:tab w:val="right" w:pos="9639"/>
        </w:tabs>
        <w:ind w:left="357"/>
        <w:jc w:val="both"/>
        <w:rPr>
          <w:rFonts w:ascii="Arial" w:hAnsi="Arial" w:cs="Arial"/>
          <w:b/>
          <w:bCs/>
          <w:i/>
          <w:color w:val="000000"/>
          <w:sz w:val="22"/>
          <w:szCs w:val="22"/>
        </w:rPr>
      </w:pPr>
      <w:r w:rsidRPr="00956BEB">
        <w:rPr>
          <w:rFonts w:ascii="Arial" w:hAnsi="Arial" w:cs="Arial"/>
          <w:b/>
          <w:bCs/>
          <w:i/>
          <w:color w:val="000000"/>
          <w:sz w:val="22"/>
          <w:szCs w:val="22"/>
        </w:rPr>
        <w:t>NOTE:</w:t>
      </w:r>
      <w:r>
        <w:rPr>
          <w:rFonts w:ascii="Arial" w:hAnsi="Arial" w:cs="Arial"/>
          <w:b/>
          <w:bCs/>
          <w:i/>
          <w:color w:val="000000"/>
          <w:sz w:val="22"/>
          <w:szCs w:val="22"/>
        </w:rPr>
        <w:t xml:space="preserve"> MB advised that comments, feedb</w:t>
      </w:r>
      <w:r w:rsidR="00DA3F23">
        <w:rPr>
          <w:rFonts w:ascii="Arial" w:hAnsi="Arial" w:cs="Arial"/>
          <w:b/>
          <w:bCs/>
          <w:i/>
          <w:color w:val="000000"/>
          <w:sz w:val="22"/>
          <w:szCs w:val="22"/>
        </w:rPr>
        <w:t xml:space="preserve">ack and questions were welcomed.  </w:t>
      </w:r>
      <w:r>
        <w:rPr>
          <w:rFonts w:ascii="Arial" w:hAnsi="Arial" w:cs="Arial"/>
          <w:b/>
          <w:bCs/>
          <w:i/>
          <w:color w:val="000000"/>
          <w:sz w:val="22"/>
          <w:szCs w:val="22"/>
        </w:rPr>
        <w:t>Both SR and MB were available to contact.</w:t>
      </w:r>
    </w:p>
    <w:p w:rsidR="00DD600B" w:rsidRDefault="00DD600B" w:rsidP="00CB5D8D">
      <w:pPr>
        <w:tabs>
          <w:tab w:val="right" w:pos="9639"/>
        </w:tabs>
        <w:ind w:left="357"/>
        <w:jc w:val="both"/>
        <w:rPr>
          <w:rFonts w:ascii="Arial" w:hAnsi="Arial" w:cs="Arial"/>
          <w:b/>
          <w:bCs/>
          <w:i/>
          <w:color w:val="000000"/>
          <w:sz w:val="22"/>
          <w:szCs w:val="22"/>
        </w:rPr>
      </w:pPr>
      <w:hyperlink r:id="rId9" w:history="1">
        <w:r w:rsidRPr="00FD16CF">
          <w:rPr>
            <w:rStyle w:val="Hyperlink"/>
            <w:rFonts w:ascii="Arial" w:hAnsi="Arial" w:cs="Arial"/>
            <w:b/>
            <w:bCs/>
            <w:i/>
            <w:sz w:val="22"/>
            <w:szCs w:val="22"/>
          </w:rPr>
          <w:t>Martin.Bell@nhs.scot</w:t>
        </w:r>
      </w:hyperlink>
    </w:p>
    <w:p w:rsidR="00DD600B" w:rsidRDefault="00C75F95" w:rsidP="00CB5D8D">
      <w:pPr>
        <w:tabs>
          <w:tab w:val="right" w:pos="9639"/>
        </w:tabs>
        <w:ind w:left="357"/>
        <w:jc w:val="both"/>
        <w:rPr>
          <w:rFonts w:ascii="Arial" w:hAnsi="Arial" w:cs="Arial"/>
          <w:b/>
          <w:bCs/>
          <w:i/>
          <w:color w:val="000000"/>
          <w:sz w:val="22"/>
          <w:szCs w:val="22"/>
        </w:rPr>
      </w:pPr>
      <w:hyperlink r:id="rId10" w:history="1">
        <w:r w:rsidRPr="00FD16CF">
          <w:rPr>
            <w:rStyle w:val="Hyperlink"/>
            <w:rFonts w:ascii="Arial" w:hAnsi="Arial" w:cs="Arial"/>
            <w:b/>
            <w:bCs/>
            <w:i/>
            <w:sz w:val="22"/>
            <w:szCs w:val="22"/>
          </w:rPr>
          <w:t>Sally.Richards@nhs.scot</w:t>
        </w:r>
      </w:hyperlink>
    </w:p>
    <w:p w:rsidR="003F58D0" w:rsidRPr="00DD600B" w:rsidRDefault="00956BEB" w:rsidP="00DD600B">
      <w:pPr>
        <w:tabs>
          <w:tab w:val="right" w:pos="9639"/>
        </w:tabs>
        <w:ind w:left="357"/>
        <w:jc w:val="both"/>
        <w:rPr>
          <w:rFonts w:ascii="Arial" w:hAnsi="Arial" w:cs="Arial"/>
          <w:b/>
          <w:bCs/>
          <w:i/>
          <w:color w:val="000000"/>
          <w:sz w:val="22"/>
          <w:szCs w:val="22"/>
        </w:rPr>
      </w:pPr>
      <w:r>
        <w:rPr>
          <w:rFonts w:ascii="Arial" w:hAnsi="Arial" w:cs="Arial"/>
          <w:b/>
          <w:bCs/>
          <w:i/>
          <w:color w:val="000000"/>
          <w:sz w:val="22"/>
          <w:szCs w:val="22"/>
        </w:rPr>
        <w:t xml:space="preserve"> </w:t>
      </w:r>
    </w:p>
    <w:p w:rsidR="003F58D0" w:rsidRDefault="003F58D0" w:rsidP="00EE5D71">
      <w:pPr>
        <w:numPr>
          <w:ilvl w:val="0"/>
          <w:numId w:val="1"/>
        </w:numPr>
        <w:rPr>
          <w:rFonts w:ascii="Arial" w:hAnsi="Arial" w:cs="Arial"/>
          <w:b/>
          <w:bCs/>
          <w:color w:val="000000"/>
          <w:sz w:val="22"/>
          <w:szCs w:val="22"/>
        </w:rPr>
      </w:pPr>
      <w:r>
        <w:rPr>
          <w:rFonts w:ascii="Arial" w:hAnsi="Arial" w:cs="Arial"/>
          <w:b/>
          <w:bCs/>
          <w:color w:val="000000"/>
          <w:sz w:val="22"/>
          <w:szCs w:val="22"/>
        </w:rPr>
        <w:t xml:space="preserve">Actions </w:t>
      </w:r>
      <w:r w:rsidR="00D12835">
        <w:rPr>
          <w:rFonts w:ascii="Arial" w:hAnsi="Arial" w:cs="Arial"/>
          <w:b/>
          <w:bCs/>
          <w:color w:val="000000"/>
          <w:sz w:val="22"/>
          <w:szCs w:val="22"/>
        </w:rPr>
        <w:t xml:space="preserve">and Matters Arising </w:t>
      </w:r>
      <w:r>
        <w:rPr>
          <w:rFonts w:ascii="Arial" w:hAnsi="Arial" w:cs="Arial"/>
          <w:b/>
          <w:bCs/>
          <w:color w:val="000000"/>
          <w:sz w:val="22"/>
          <w:szCs w:val="22"/>
        </w:rPr>
        <w:t xml:space="preserve">from </w:t>
      </w:r>
      <w:r w:rsidR="000C0689">
        <w:rPr>
          <w:rFonts w:ascii="Arial" w:hAnsi="Arial" w:cs="Arial"/>
          <w:b/>
          <w:bCs/>
          <w:color w:val="000000"/>
          <w:sz w:val="22"/>
          <w:szCs w:val="22"/>
        </w:rPr>
        <w:t xml:space="preserve">previous </w:t>
      </w:r>
      <w:r>
        <w:rPr>
          <w:rFonts w:ascii="Arial" w:hAnsi="Arial" w:cs="Arial"/>
          <w:b/>
          <w:bCs/>
          <w:color w:val="000000"/>
          <w:sz w:val="22"/>
          <w:szCs w:val="22"/>
        </w:rPr>
        <w:t xml:space="preserve">meeting held </w:t>
      </w:r>
      <w:r w:rsidR="007E751E">
        <w:rPr>
          <w:rFonts w:ascii="Arial" w:hAnsi="Arial" w:cs="Arial"/>
          <w:b/>
          <w:bCs/>
          <w:color w:val="000000"/>
          <w:sz w:val="22"/>
          <w:szCs w:val="22"/>
        </w:rPr>
        <w:t>12</w:t>
      </w:r>
      <w:r w:rsidR="007E751E" w:rsidRPr="007E751E">
        <w:rPr>
          <w:rFonts w:ascii="Arial" w:hAnsi="Arial" w:cs="Arial"/>
          <w:b/>
          <w:bCs/>
          <w:color w:val="000000"/>
          <w:sz w:val="22"/>
          <w:szCs w:val="22"/>
          <w:vertAlign w:val="superscript"/>
        </w:rPr>
        <w:t>th</w:t>
      </w:r>
      <w:r w:rsidR="007E751E">
        <w:rPr>
          <w:rFonts w:ascii="Arial" w:hAnsi="Arial" w:cs="Arial"/>
          <w:b/>
          <w:bCs/>
          <w:color w:val="000000"/>
          <w:sz w:val="22"/>
          <w:szCs w:val="22"/>
        </w:rPr>
        <w:t xml:space="preserve"> August 2021</w:t>
      </w:r>
    </w:p>
    <w:p w:rsidR="00FA2048" w:rsidRDefault="00FA2048" w:rsidP="00BE3D41">
      <w:pPr>
        <w:rPr>
          <w:rFonts w:ascii="Arial" w:hAnsi="Arial" w:cs="Arial"/>
          <w:b/>
          <w:bCs/>
          <w:color w:val="000000"/>
          <w:sz w:val="22"/>
          <w:szCs w:val="22"/>
        </w:rPr>
      </w:pPr>
    </w:p>
    <w:p w:rsidR="00A536EF" w:rsidRDefault="003F58D0" w:rsidP="00A536EF">
      <w:pPr>
        <w:tabs>
          <w:tab w:val="right" w:pos="9639"/>
        </w:tabs>
        <w:ind w:left="357"/>
        <w:jc w:val="both"/>
        <w:rPr>
          <w:rFonts w:ascii="Arial" w:hAnsi="Arial" w:cs="Arial"/>
          <w:b/>
          <w:bCs/>
          <w:i/>
          <w:color w:val="000000"/>
          <w:sz w:val="22"/>
          <w:szCs w:val="22"/>
        </w:rPr>
      </w:pPr>
      <w:r>
        <w:rPr>
          <w:rFonts w:ascii="Arial" w:hAnsi="Arial" w:cs="Arial"/>
          <w:bCs/>
          <w:color w:val="000000"/>
          <w:sz w:val="22"/>
          <w:szCs w:val="22"/>
        </w:rPr>
        <w:t>The group went through the previous minutes</w:t>
      </w:r>
      <w:r w:rsidR="00DD600B">
        <w:rPr>
          <w:rFonts w:ascii="Arial" w:hAnsi="Arial" w:cs="Arial"/>
          <w:bCs/>
          <w:color w:val="000000"/>
          <w:sz w:val="22"/>
          <w:szCs w:val="22"/>
        </w:rPr>
        <w:t xml:space="preserve"> and the </w:t>
      </w:r>
      <w:r w:rsidR="0057325F">
        <w:rPr>
          <w:rFonts w:ascii="Arial" w:hAnsi="Arial" w:cs="Arial"/>
          <w:bCs/>
          <w:color w:val="000000"/>
          <w:sz w:val="22"/>
          <w:szCs w:val="22"/>
        </w:rPr>
        <w:t xml:space="preserve">actions were updated and </w:t>
      </w:r>
      <w:r w:rsidR="00DD600B">
        <w:rPr>
          <w:rFonts w:ascii="Arial" w:hAnsi="Arial" w:cs="Arial"/>
          <w:bCs/>
          <w:color w:val="000000"/>
          <w:sz w:val="22"/>
          <w:szCs w:val="22"/>
        </w:rPr>
        <w:t>minutes</w:t>
      </w:r>
      <w:r w:rsidR="0057325F">
        <w:rPr>
          <w:rFonts w:ascii="Arial" w:hAnsi="Arial" w:cs="Arial"/>
          <w:bCs/>
          <w:color w:val="000000"/>
          <w:sz w:val="22"/>
          <w:szCs w:val="22"/>
        </w:rPr>
        <w:t xml:space="preserve"> </w:t>
      </w:r>
      <w:r w:rsidR="00DD600B">
        <w:rPr>
          <w:rFonts w:ascii="Arial" w:hAnsi="Arial" w:cs="Arial"/>
          <w:bCs/>
          <w:color w:val="000000"/>
          <w:sz w:val="22"/>
          <w:szCs w:val="22"/>
        </w:rPr>
        <w:t>agreed</w:t>
      </w:r>
      <w:r w:rsidR="00956BEB">
        <w:rPr>
          <w:rFonts w:ascii="Arial" w:hAnsi="Arial" w:cs="Arial"/>
          <w:bCs/>
          <w:color w:val="000000"/>
          <w:sz w:val="22"/>
          <w:szCs w:val="22"/>
        </w:rPr>
        <w:t>.</w:t>
      </w:r>
      <w:r w:rsidR="00A536EF" w:rsidRPr="00A536EF">
        <w:rPr>
          <w:rFonts w:ascii="Arial" w:hAnsi="Arial" w:cs="Arial"/>
          <w:b/>
          <w:bCs/>
          <w:i/>
          <w:color w:val="000000"/>
          <w:sz w:val="22"/>
          <w:szCs w:val="22"/>
        </w:rPr>
        <w:t xml:space="preserve"> </w:t>
      </w:r>
    </w:p>
    <w:p w:rsidR="00130C0B" w:rsidRDefault="00A536EF" w:rsidP="00967586">
      <w:pPr>
        <w:tabs>
          <w:tab w:val="right" w:pos="9639"/>
        </w:tabs>
        <w:ind w:left="357"/>
        <w:jc w:val="both"/>
        <w:rPr>
          <w:rFonts w:ascii="Arial" w:hAnsi="Arial" w:cs="Arial"/>
          <w:b/>
          <w:bCs/>
          <w:i/>
          <w:color w:val="000000"/>
          <w:sz w:val="22"/>
          <w:szCs w:val="22"/>
        </w:rPr>
      </w:pPr>
      <w:r>
        <w:rPr>
          <w:rFonts w:ascii="Arial" w:hAnsi="Arial" w:cs="Arial"/>
          <w:b/>
          <w:bCs/>
          <w:i/>
          <w:color w:val="000000"/>
          <w:sz w:val="22"/>
          <w:szCs w:val="22"/>
        </w:rPr>
        <w:t xml:space="preserve"> </w:t>
      </w:r>
    </w:p>
    <w:p w:rsidR="00F351D5" w:rsidRPr="00685014" w:rsidRDefault="00F351D5" w:rsidP="00967586">
      <w:pPr>
        <w:tabs>
          <w:tab w:val="right" w:pos="9639"/>
        </w:tabs>
        <w:ind w:left="357"/>
        <w:jc w:val="both"/>
        <w:rPr>
          <w:rFonts w:ascii="Arial" w:hAnsi="Arial" w:cs="Arial"/>
          <w:b/>
          <w:bCs/>
          <w:i/>
          <w:color w:val="000000"/>
          <w:sz w:val="22"/>
          <w:szCs w:val="22"/>
        </w:rPr>
      </w:pPr>
    </w:p>
    <w:p w:rsidR="003F58D0" w:rsidRDefault="003F58D0" w:rsidP="00EE5D71">
      <w:pPr>
        <w:numPr>
          <w:ilvl w:val="0"/>
          <w:numId w:val="1"/>
        </w:numPr>
        <w:tabs>
          <w:tab w:val="right" w:pos="9639"/>
        </w:tabs>
        <w:rPr>
          <w:rFonts w:ascii="Arial" w:hAnsi="Arial" w:cs="Arial"/>
          <w:b/>
          <w:bCs/>
          <w:color w:val="000000"/>
          <w:sz w:val="22"/>
          <w:szCs w:val="22"/>
        </w:rPr>
      </w:pPr>
      <w:r>
        <w:rPr>
          <w:rFonts w:ascii="Arial" w:hAnsi="Arial" w:cs="Arial"/>
          <w:b/>
          <w:bCs/>
          <w:color w:val="000000"/>
          <w:sz w:val="22"/>
          <w:szCs w:val="22"/>
        </w:rPr>
        <w:t>Scheme Update</w:t>
      </w:r>
    </w:p>
    <w:p w:rsidR="00A536EF" w:rsidRDefault="00A536EF" w:rsidP="006F170B">
      <w:pPr>
        <w:tabs>
          <w:tab w:val="right" w:pos="9639"/>
        </w:tabs>
        <w:rPr>
          <w:rFonts w:ascii="Arial" w:hAnsi="Arial" w:cs="Arial"/>
          <w:b/>
          <w:bCs/>
          <w:color w:val="000000"/>
          <w:sz w:val="22"/>
          <w:szCs w:val="22"/>
        </w:rPr>
      </w:pPr>
    </w:p>
    <w:p w:rsidR="00E74A1B" w:rsidRDefault="003F58D0" w:rsidP="00F351D5">
      <w:pPr>
        <w:tabs>
          <w:tab w:val="right" w:pos="9639"/>
        </w:tabs>
        <w:ind w:left="360"/>
        <w:rPr>
          <w:rFonts w:ascii="Arial" w:hAnsi="Arial" w:cs="Arial"/>
          <w:bCs/>
          <w:color w:val="000000"/>
          <w:sz w:val="22"/>
          <w:szCs w:val="22"/>
        </w:rPr>
      </w:pPr>
      <w:r w:rsidRPr="00D60D50">
        <w:rPr>
          <w:rFonts w:ascii="Arial" w:hAnsi="Arial" w:cs="Arial"/>
          <w:bCs/>
          <w:color w:val="000000"/>
          <w:sz w:val="22"/>
          <w:szCs w:val="22"/>
        </w:rPr>
        <w:lastRenderedPageBreak/>
        <w:t>SR updated t</w:t>
      </w:r>
      <w:r w:rsidR="00E74A1B">
        <w:rPr>
          <w:rFonts w:ascii="Arial" w:hAnsi="Arial" w:cs="Arial"/>
          <w:bCs/>
          <w:color w:val="000000"/>
          <w:sz w:val="22"/>
          <w:szCs w:val="22"/>
        </w:rPr>
        <w:t>he group on the scheme progress</w:t>
      </w:r>
      <w:r w:rsidR="00F351D5">
        <w:rPr>
          <w:rFonts w:ascii="Arial" w:hAnsi="Arial" w:cs="Arial"/>
          <w:bCs/>
          <w:color w:val="000000"/>
          <w:sz w:val="22"/>
          <w:szCs w:val="22"/>
        </w:rPr>
        <w:t>.  She advised the summary was correct as at 30</w:t>
      </w:r>
      <w:r w:rsidR="00F351D5" w:rsidRPr="00F351D5">
        <w:rPr>
          <w:rFonts w:ascii="Arial" w:hAnsi="Arial" w:cs="Arial"/>
          <w:bCs/>
          <w:color w:val="000000"/>
          <w:sz w:val="22"/>
          <w:szCs w:val="22"/>
          <w:vertAlign w:val="superscript"/>
        </w:rPr>
        <w:t>th</w:t>
      </w:r>
      <w:r w:rsidR="00F351D5">
        <w:rPr>
          <w:rFonts w:ascii="Arial" w:hAnsi="Arial" w:cs="Arial"/>
          <w:bCs/>
          <w:color w:val="000000"/>
          <w:sz w:val="22"/>
          <w:szCs w:val="22"/>
        </w:rPr>
        <w:t xml:space="preserve"> November 2021</w:t>
      </w:r>
      <w:r w:rsidR="00E74A1B">
        <w:rPr>
          <w:rFonts w:ascii="Arial" w:hAnsi="Arial" w:cs="Arial"/>
          <w:bCs/>
          <w:color w:val="000000"/>
          <w:sz w:val="22"/>
          <w:szCs w:val="22"/>
        </w:rPr>
        <w:t>;</w:t>
      </w:r>
      <w:r w:rsidR="003E53BD">
        <w:rPr>
          <w:rFonts w:ascii="Arial" w:hAnsi="Arial" w:cs="Arial"/>
          <w:bCs/>
          <w:color w:val="000000"/>
          <w:sz w:val="22"/>
          <w:szCs w:val="22"/>
        </w:rPr>
        <w:t xml:space="preserve"> </w:t>
      </w:r>
      <w:hyperlink r:id="rId11" w:history="1">
        <w:r w:rsidR="00F351D5" w:rsidRPr="00F351D5">
          <w:rPr>
            <w:rStyle w:val="Hyperlink"/>
            <w:rFonts w:ascii="Arial" w:hAnsi="Arial" w:cs="Arial"/>
            <w:bCs/>
            <w:sz w:val="22"/>
            <w:szCs w:val="22"/>
          </w:rPr>
          <w:t>20211209 Adviso</w:t>
        </w:r>
        <w:r w:rsidR="00F351D5" w:rsidRPr="00F351D5">
          <w:rPr>
            <w:rStyle w:val="Hyperlink"/>
            <w:rFonts w:ascii="Arial" w:hAnsi="Arial" w:cs="Arial"/>
            <w:bCs/>
            <w:sz w:val="22"/>
            <w:szCs w:val="22"/>
          </w:rPr>
          <w:t>r</w:t>
        </w:r>
        <w:r w:rsidR="00F351D5" w:rsidRPr="00F351D5">
          <w:rPr>
            <w:rStyle w:val="Hyperlink"/>
            <w:rFonts w:ascii="Arial" w:hAnsi="Arial" w:cs="Arial"/>
            <w:bCs/>
            <w:sz w:val="22"/>
            <w:szCs w:val="22"/>
          </w:rPr>
          <w:t>y Group Meeting</w:t>
        </w:r>
      </w:hyperlink>
    </w:p>
    <w:p w:rsidR="00CB0768" w:rsidRDefault="00CB0768" w:rsidP="001E65ED">
      <w:pPr>
        <w:tabs>
          <w:tab w:val="right" w:pos="9639"/>
        </w:tabs>
        <w:rPr>
          <w:rFonts w:ascii="Arial" w:hAnsi="Arial" w:cs="Arial"/>
          <w:sz w:val="22"/>
          <w:szCs w:val="22"/>
          <w:lang w:eastAsia="en-GB"/>
        </w:rPr>
      </w:pPr>
    </w:p>
    <w:p w:rsidR="005444D5" w:rsidRPr="004F69E0" w:rsidRDefault="005444D5" w:rsidP="005444D5">
      <w:pPr>
        <w:rPr>
          <w:rFonts w:ascii="Arial" w:hAnsi="Arial" w:cs="Arial"/>
          <w:b/>
          <w:sz w:val="22"/>
          <w:szCs w:val="22"/>
          <w:lang w:eastAsia="en-GB"/>
        </w:rPr>
      </w:pPr>
      <w:r>
        <w:rPr>
          <w:rFonts w:ascii="Arial" w:hAnsi="Arial" w:cs="Arial"/>
          <w:sz w:val="22"/>
          <w:szCs w:val="22"/>
          <w:lang w:eastAsia="en-GB"/>
        </w:rPr>
        <w:tab/>
      </w:r>
      <w:r w:rsidRPr="004F69E0">
        <w:rPr>
          <w:rFonts w:ascii="Arial" w:hAnsi="Arial" w:cs="Arial"/>
          <w:b/>
          <w:sz w:val="22"/>
          <w:szCs w:val="22"/>
          <w:lang w:eastAsia="en-GB"/>
        </w:rPr>
        <w:t>Update Summary:</w:t>
      </w:r>
    </w:p>
    <w:p w:rsidR="00260AE1" w:rsidRPr="00260AE1" w:rsidRDefault="00C63BAB" w:rsidP="00C63BAB">
      <w:pPr>
        <w:pStyle w:val="ListParagraph"/>
        <w:numPr>
          <w:ilvl w:val="0"/>
          <w:numId w:val="6"/>
        </w:numPr>
        <w:contextualSpacing/>
        <w:rPr>
          <w:rFonts w:ascii="Times New Roman" w:hAnsi="Times New Roman"/>
        </w:rPr>
      </w:pPr>
      <w:r w:rsidRPr="00C63BAB">
        <w:rPr>
          <w:rFonts w:ascii="Arial" w:eastAsia="Calibri" w:hAnsi="Arial" w:cs="Arial"/>
          <w:color w:val="000000"/>
          <w:kern w:val="24"/>
        </w:rPr>
        <w:t xml:space="preserve">Total number of beneficiaries – 547 </w:t>
      </w:r>
    </w:p>
    <w:p w:rsidR="00C63BAB" w:rsidRPr="00C63BAB" w:rsidRDefault="00C63BAB" w:rsidP="00260AE1">
      <w:pPr>
        <w:pStyle w:val="ListParagraph"/>
        <w:contextualSpacing/>
        <w:rPr>
          <w:rFonts w:ascii="Times New Roman" w:hAnsi="Times New Roman"/>
        </w:rPr>
      </w:pPr>
      <w:r w:rsidRPr="00C63BAB">
        <w:rPr>
          <w:rFonts w:ascii="Arial" w:eastAsia="Calibri" w:hAnsi="Arial" w:cs="Arial"/>
          <w:color w:val="000000"/>
          <w:kern w:val="24"/>
        </w:rPr>
        <w:t xml:space="preserve"> </w:t>
      </w:r>
    </w:p>
    <w:p w:rsidR="00260AE1" w:rsidRPr="00260AE1" w:rsidRDefault="00C63BAB" w:rsidP="00C63BAB">
      <w:pPr>
        <w:numPr>
          <w:ilvl w:val="0"/>
          <w:numId w:val="6"/>
        </w:numPr>
        <w:contextualSpacing/>
        <w:rPr>
          <w:sz w:val="22"/>
          <w:szCs w:val="22"/>
          <w:lang w:eastAsia="en-GB"/>
        </w:rPr>
      </w:pPr>
      <w:r w:rsidRPr="00C63BAB">
        <w:rPr>
          <w:rFonts w:ascii="Arial" w:eastAsia="Calibri" w:hAnsi="Arial" w:cs="Arial"/>
          <w:color w:val="000000"/>
          <w:kern w:val="24"/>
          <w:sz w:val="22"/>
          <w:szCs w:val="22"/>
          <w:lang w:eastAsia="en-GB"/>
        </w:rPr>
        <w:t>Total haemophiliac members – 198.</w:t>
      </w:r>
      <w:r w:rsidRPr="00C63BAB">
        <w:rPr>
          <w:rFonts w:ascii="Arial" w:eastAsia="Calibri" w:hAnsi="Arial" w:cs="Arial"/>
          <w:color w:val="000000"/>
          <w:kern w:val="24"/>
          <w:sz w:val="22"/>
          <w:szCs w:val="22"/>
        </w:rPr>
        <w:t xml:space="preserve"> </w:t>
      </w:r>
    </w:p>
    <w:p w:rsidR="00C63BAB" w:rsidRDefault="00C63BAB" w:rsidP="00260AE1">
      <w:pPr>
        <w:ind w:left="720"/>
        <w:contextualSpacing/>
        <w:rPr>
          <w:rFonts w:ascii="Arial" w:eastAsia="Calibri" w:hAnsi="Arial" w:cs="Arial"/>
          <w:color w:val="000000"/>
          <w:kern w:val="24"/>
          <w:sz w:val="22"/>
          <w:szCs w:val="22"/>
        </w:rPr>
      </w:pPr>
      <w:r w:rsidRPr="00C63BAB">
        <w:rPr>
          <w:rFonts w:ascii="Arial" w:eastAsia="Calibri" w:hAnsi="Arial" w:cs="Arial"/>
          <w:color w:val="000000"/>
          <w:kern w:val="24"/>
          <w:sz w:val="22"/>
          <w:szCs w:val="22"/>
        </w:rPr>
        <w:t xml:space="preserve">This was a slight difference </w:t>
      </w:r>
      <w:r>
        <w:rPr>
          <w:rFonts w:ascii="Arial" w:eastAsia="Calibri" w:hAnsi="Arial" w:cs="Arial"/>
          <w:color w:val="000000"/>
          <w:kern w:val="24"/>
          <w:sz w:val="22"/>
          <w:szCs w:val="22"/>
        </w:rPr>
        <w:t>since the last meeting in August 2021.</w:t>
      </w:r>
    </w:p>
    <w:p w:rsidR="00C63BAB" w:rsidRPr="00C63BAB" w:rsidRDefault="00C63BAB" w:rsidP="00260AE1">
      <w:pPr>
        <w:ind w:left="720"/>
        <w:contextualSpacing/>
        <w:rPr>
          <w:sz w:val="22"/>
          <w:szCs w:val="22"/>
          <w:lang w:eastAsia="en-GB"/>
        </w:rPr>
      </w:pPr>
    </w:p>
    <w:p w:rsidR="00260AE1" w:rsidRPr="00260AE1" w:rsidRDefault="00C63BAB" w:rsidP="00C63BAB">
      <w:pPr>
        <w:numPr>
          <w:ilvl w:val="0"/>
          <w:numId w:val="6"/>
        </w:numPr>
        <w:contextualSpacing/>
        <w:rPr>
          <w:sz w:val="22"/>
          <w:szCs w:val="22"/>
          <w:lang w:eastAsia="en-GB"/>
        </w:rPr>
      </w:pPr>
      <w:r>
        <w:rPr>
          <w:rFonts w:ascii="Arial" w:hAnsi="Arial" w:cs="Arial"/>
          <w:color w:val="000000"/>
          <w:kern w:val="24"/>
          <w:sz w:val="22"/>
          <w:szCs w:val="22"/>
          <w:lang w:eastAsia="en-GB"/>
        </w:rPr>
        <w:t>Applications processed</w:t>
      </w:r>
      <w:r w:rsidRPr="00C63BAB">
        <w:rPr>
          <w:rFonts w:ascii="Arial" w:hAnsi="Arial" w:cs="Arial"/>
          <w:color w:val="000000"/>
          <w:kern w:val="24"/>
          <w:sz w:val="22"/>
          <w:szCs w:val="22"/>
          <w:lang w:eastAsia="en-GB"/>
        </w:rPr>
        <w:t xml:space="preserve"> Aug - Nov 2021 </w:t>
      </w:r>
      <w:r>
        <w:rPr>
          <w:rFonts w:ascii="Arial" w:hAnsi="Arial" w:cs="Arial"/>
          <w:color w:val="000000"/>
          <w:kern w:val="24"/>
          <w:sz w:val="22"/>
          <w:szCs w:val="22"/>
          <w:lang w:eastAsia="en-GB"/>
        </w:rPr>
        <w:t>–</w:t>
      </w:r>
      <w:r w:rsidRPr="00C63BAB">
        <w:rPr>
          <w:rFonts w:ascii="Arial" w:hAnsi="Arial" w:cs="Arial"/>
          <w:color w:val="000000"/>
          <w:kern w:val="24"/>
          <w:sz w:val="22"/>
          <w:szCs w:val="22"/>
          <w:lang w:eastAsia="en-GB"/>
        </w:rPr>
        <w:t xml:space="preserve"> 26</w:t>
      </w:r>
      <w:r>
        <w:rPr>
          <w:rFonts w:ascii="Arial" w:hAnsi="Arial" w:cs="Arial"/>
          <w:color w:val="000000"/>
          <w:kern w:val="24"/>
          <w:sz w:val="22"/>
          <w:szCs w:val="22"/>
          <w:lang w:eastAsia="en-GB"/>
        </w:rPr>
        <w:t>.</w:t>
      </w:r>
    </w:p>
    <w:p w:rsidR="00C63BAB" w:rsidRDefault="00C63BAB" w:rsidP="00260AE1">
      <w:pPr>
        <w:ind w:left="720"/>
        <w:contextualSpacing/>
        <w:rPr>
          <w:rFonts w:ascii="Arial" w:hAnsi="Arial" w:cs="Arial"/>
          <w:color w:val="000000"/>
          <w:kern w:val="24"/>
          <w:sz w:val="22"/>
          <w:szCs w:val="22"/>
          <w:lang w:eastAsia="en-GB"/>
        </w:rPr>
      </w:pPr>
      <w:r>
        <w:rPr>
          <w:rFonts w:ascii="Arial" w:hAnsi="Arial" w:cs="Arial"/>
          <w:color w:val="000000"/>
          <w:kern w:val="24"/>
          <w:sz w:val="22"/>
          <w:szCs w:val="22"/>
          <w:lang w:eastAsia="en-GB"/>
        </w:rPr>
        <w:t>This was mostly new members to the scheme.  SR advised her team had chased up any entitled members who had not yet applied.</w:t>
      </w:r>
    </w:p>
    <w:p w:rsidR="00C63BAB" w:rsidRPr="00C63BAB" w:rsidRDefault="00C63BAB" w:rsidP="00260AE1">
      <w:pPr>
        <w:ind w:left="720"/>
        <w:contextualSpacing/>
        <w:rPr>
          <w:sz w:val="22"/>
          <w:szCs w:val="22"/>
          <w:lang w:eastAsia="en-GB"/>
        </w:rPr>
      </w:pPr>
    </w:p>
    <w:p w:rsidR="00C63BAB" w:rsidRPr="00260AE1" w:rsidRDefault="00C63BAB" w:rsidP="00C63BAB">
      <w:pPr>
        <w:numPr>
          <w:ilvl w:val="0"/>
          <w:numId w:val="6"/>
        </w:numPr>
        <w:contextualSpacing/>
        <w:rPr>
          <w:sz w:val="22"/>
          <w:szCs w:val="22"/>
          <w:lang w:eastAsia="en-GB"/>
        </w:rPr>
      </w:pPr>
      <w:r w:rsidRPr="00C63BAB">
        <w:rPr>
          <w:rFonts w:ascii="Arial" w:hAnsi="Arial" w:cs="Arial"/>
          <w:color w:val="000000"/>
          <w:kern w:val="24"/>
          <w:sz w:val="22"/>
          <w:szCs w:val="22"/>
          <w:lang w:eastAsia="en-GB"/>
        </w:rPr>
        <w:t>Value of payments made Aug – Nov 2021 – £5.6m</w:t>
      </w:r>
    </w:p>
    <w:p w:rsidR="00C63BAB" w:rsidRPr="00C63BAB" w:rsidRDefault="00C63BAB" w:rsidP="00260AE1">
      <w:pPr>
        <w:ind w:left="720"/>
        <w:contextualSpacing/>
        <w:rPr>
          <w:sz w:val="22"/>
          <w:szCs w:val="22"/>
          <w:lang w:eastAsia="en-GB"/>
        </w:rPr>
      </w:pPr>
    </w:p>
    <w:p w:rsidR="00260AE1" w:rsidRPr="00260AE1" w:rsidRDefault="00C63BAB" w:rsidP="00C63BAB">
      <w:pPr>
        <w:numPr>
          <w:ilvl w:val="0"/>
          <w:numId w:val="6"/>
        </w:numPr>
        <w:contextualSpacing/>
        <w:rPr>
          <w:sz w:val="22"/>
          <w:szCs w:val="22"/>
          <w:lang w:eastAsia="en-GB"/>
        </w:rPr>
      </w:pPr>
      <w:r w:rsidRPr="00C63BAB">
        <w:rPr>
          <w:rFonts w:ascii="Arial" w:eastAsia="Calibri" w:hAnsi="Arial" w:cs="Arial"/>
          <w:color w:val="000000"/>
          <w:kern w:val="24"/>
          <w:sz w:val="22"/>
          <w:szCs w:val="22"/>
          <w:lang w:eastAsia="en-GB"/>
        </w:rPr>
        <w:t xml:space="preserve">Unsuccessful applications </w:t>
      </w:r>
      <w:r w:rsidRPr="00C63BAB">
        <w:rPr>
          <w:rFonts w:ascii="Arial" w:hAnsi="Arial" w:cs="Arial"/>
          <w:color w:val="000000"/>
          <w:kern w:val="24"/>
          <w:sz w:val="22"/>
          <w:szCs w:val="22"/>
          <w:lang w:eastAsia="en-GB"/>
        </w:rPr>
        <w:t xml:space="preserve">Aug – Nov 2021 </w:t>
      </w:r>
      <w:r w:rsidR="0030404C">
        <w:rPr>
          <w:rFonts w:ascii="Arial" w:hAnsi="Arial" w:cs="Arial"/>
          <w:color w:val="000000"/>
          <w:kern w:val="24"/>
          <w:sz w:val="22"/>
          <w:szCs w:val="22"/>
          <w:lang w:eastAsia="en-GB"/>
        </w:rPr>
        <w:t>–</w:t>
      </w:r>
      <w:r w:rsidRPr="00C63BAB">
        <w:rPr>
          <w:rFonts w:ascii="Arial" w:hAnsi="Arial" w:cs="Arial"/>
          <w:color w:val="000000"/>
          <w:kern w:val="24"/>
          <w:sz w:val="22"/>
          <w:szCs w:val="22"/>
          <w:lang w:eastAsia="en-GB"/>
        </w:rPr>
        <w:t xml:space="preserve"> 1</w:t>
      </w:r>
      <w:r w:rsidR="00260AE1">
        <w:rPr>
          <w:rFonts w:ascii="Arial" w:hAnsi="Arial" w:cs="Arial"/>
          <w:color w:val="000000"/>
          <w:kern w:val="24"/>
          <w:sz w:val="22"/>
          <w:szCs w:val="22"/>
          <w:lang w:eastAsia="en-GB"/>
        </w:rPr>
        <w:t>.</w:t>
      </w:r>
    </w:p>
    <w:p w:rsidR="00260AE1" w:rsidRPr="00C63BAB" w:rsidRDefault="00260AE1" w:rsidP="00260AE1">
      <w:pPr>
        <w:ind w:left="720"/>
        <w:contextualSpacing/>
        <w:rPr>
          <w:sz w:val="22"/>
          <w:szCs w:val="22"/>
          <w:lang w:eastAsia="en-GB"/>
        </w:rPr>
      </w:pPr>
    </w:p>
    <w:p w:rsidR="00260AE1" w:rsidRPr="00260AE1" w:rsidRDefault="00C63BAB" w:rsidP="00C63BAB">
      <w:pPr>
        <w:numPr>
          <w:ilvl w:val="0"/>
          <w:numId w:val="6"/>
        </w:numPr>
        <w:contextualSpacing/>
        <w:rPr>
          <w:sz w:val="22"/>
          <w:szCs w:val="22"/>
          <w:lang w:eastAsia="en-GB"/>
        </w:rPr>
      </w:pPr>
      <w:r w:rsidRPr="00C63BAB">
        <w:rPr>
          <w:rFonts w:ascii="Arial" w:eastAsia="Calibri" w:hAnsi="Arial" w:cs="Arial"/>
          <w:color w:val="000000"/>
          <w:kern w:val="24"/>
          <w:sz w:val="22"/>
          <w:szCs w:val="22"/>
          <w:lang w:eastAsia="en-GB"/>
        </w:rPr>
        <w:t xml:space="preserve">Deceased </w:t>
      </w:r>
      <w:r w:rsidR="00036996">
        <w:rPr>
          <w:rFonts w:ascii="Arial" w:hAnsi="Arial" w:cs="Arial"/>
          <w:color w:val="000000"/>
          <w:kern w:val="24"/>
          <w:sz w:val="22"/>
          <w:szCs w:val="22"/>
          <w:lang w:eastAsia="en-GB"/>
        </w:rPr>
        <w:t xml:space="preserve">Aug – Nov </w:t>
      </w:r>
      <w:r w:rsidRPr="00C63BAB">
        <w:rPr>
          <w:rFonts w:ascii="Arial" w:hAnsi="Arial" w:cs="Arial"/>
          <w:color w:val="000000"/>
          <w:kern w:val="24"/>
          <w:sz w:val="22"/>
          <w:szCs w:val="22"/>
          <w:lang w:eastAsia="en-GB"/>
        </w:rPr>
        <w:t xml:space="preserve">2021 </w:t>
      </w:r>
      <w:r w:rsidRPr="00C63BAB">
        <w:rPr>
          <w:rFonts w:ascii="Arial" w:eastAsia="Calibri" w:hAnsi="Arial" w:cs="Arial"/>
          <w:color w:val="000000"/>
          <w:kern w:val="24"/>
          <w:sz w:val="22"/>
          <w:szCs w:val="22"/>
          <w:lang w:eastAsia="en-GB"/>
        </w:rPr>
        <w:t>-  9</w:t>
      </w:r>
      <w:r w:rsidR="0030404C">
        <w:rPr>
          <w:rFonts w:ascii="Arial" w:eastAsia="Calibri" w:hAnsi="Arial" w:cs="Arial"/>
          <w:color w:val="000000"/>
          <w:kern w:val="24"/>
          <w:sz w:val="22"/>
          <w:szCs w:val="22"/>
          <w:lang w:eastAsia="en-GB"/>
        </w:rPr>
        <w:t xml:space="preserve">.  </w:t>
      </w:r>
    </w:p>
    <w:p w:rsidR="00C63BAB" w:rsidRDefault="0030404C" w:rsidP="00260AE1">
      <w:pPr>
        <w:ind w:left="720"/>
        <w:contextualSpacing/>
        <w:rPr>
          <w:rFonts w:ascii="Arial" w:eastAsia="Calibri" w:hAnsi="Arial" w:cs="Arial"/>
          <w:color w:val="000000"/>
          <w:kern w:val="24"/>
          <w:sz w:val="22"/>
          <w:szCs w:val="22"/>
          <w:lang w:eastAsia="en-GB"/>
        </w:rPr>
      </w:pPr>
      <w:r>
        <w:rPr>
          <w:rFonts w:ascii="Arial" w:eastAsia="Calibri" w:hAnsi="Arial" w:cs="Arial"/>
          <w:color w:val="000000"/>
          <w:kern w:val="24"/>
          <w:sz w:val="22"/>
          <w:szCs w:val="22"/>
          <w:lang w:eastAsia="en-GB"/>
        </w:rPr>
        <w:t>SR advised there had been an increase in deaths since the August meeting.</w:t>
      </w:r>
    </w:p>
    <w:p w:rsidR="00C63BAB" w:rsidRDefault="00C63BAB" w:rsidP="00260AE1">
      <w:pPr>
        <w:ind w:left="720"/>
        <w:contextualSpacing/>
        <w:rPr>
          <w:rFonts w:ascii="Arial" w:eastAsia="Calibri" w:hAnsi="Arial" w:cs="Arial"/>
          <w:color w:val="000000"/>
          <w:kern w:val="24"/>
          <w:sz w:val="22"/>
          <w:szCs w:val="22"/>
          <w:lang w:eastAsia="en-GB"/>
        </w:rPr>
      </w:pPr>
    </w:p>
    <w:p w:rsidR="00C63BAB" w:rsidRPr="00036996" w:rsidRDefault="005444D5" w:rsidP="00260AE1">
      <w:pPr>
        <w:ind w:left="720"/>
        <w:contextualSpacing/>
        <w:rPr>
          <w:rFonts w:ascii="Arial" w:eastAsia="Calibri" w:hAnsi="Arial" w:cs="Arial"/>
          <w:b/>
          <w:color w:val="000000"/>
          <w:kern w:val="24"/>
          <w:sz w:val="22"/>
          <w:szCs w:val="22"/>
          <w:lang w:eastAsia="en-GB"/>
        </w:rPr>
      </w:pPr>
      <w:r w:rsidRPr="00036996">
        <w:rPr>
          <w:rFonts w:ascii="Arial" w:eastAsia="Calibri" w:hAnsi="Arial" w:cs="Arial"/>
          <w:b/>
          <w:color w:val="000000"/>
          <w:kern w:val="24"/>
          <w:sz w:val="22"/>
          <w:szCs w:val="22"/>
          <w:lang w:eastAsia="en-GB"/>
        </w:rPr>
        <w:t>Scheme Numbers:</w:t>
      </w:r>
    </w:p>
    <w:p w:rsidR="00C63BAB" w:rsidRDefault="00681314" w:rsidP="005444D5">
      <w:pPr>
        <w:numPr>
          <w:ilvl w:val="0"/>
          <w:numId w:val="6"/>
        </w:numPr>
        <w:contextualSpacing/>
        <w:rPr>
          <w:rFonts w:ascii="Arial" w:hAnsi="Arial" w:cs="Arial"/>
          <w:sz w:val="22"/>
          <w:szCs w:val="22"/>
          <w:lang w:eastAsia="en-GB"/>
        </w:rPr>
      </w:pPr>
      <w:r>
        <w:rPr>
          <w:rFonts w:ascii="Arial" w:hAnsi="Arial" w:cs="Arial"/>
          <w:sz w:val="22"/>
          <w:szCs w:val="22"/>
          <w:lang w:eastAsia="en-GB"/>
        </w:rPr>
        <w:t>Co-infected and M</w:t>
      </w:r>
      <w:r w:rsidR="00CA4830">
        <w:rPr>
          <w:rFonts w:ascii="Arial" w:hAnsi="Arial" w:cs="Arial"/>
          <w:sz w:val="22"/>
          <w:szCs w:val="22"/>
          <w:lang w:eastAsia="en-GB"/>
        </w:rPr>
        <w:t>ono</w:t>
      </w:r>
      <w:r>
        <w:rPr>
          <w:rFonts w:ascii="Arial" w:hAnsi="Arial" w:cs="Arial"/>
          <w:sz w:val="22"/>
          <w:szCs w:val="22"/>
          <w:lang w:eastAsia="en-GB"/>
        </w:rPr>
        <w:t xml:space="preserve">-HIV Infected – </w:t>
      </w:r>
      <w:r w:rsidR="00176AF5">
        <w:rPr>
          <w:rFonts w:ascii="Arial" w:hAnsi="Arial" w:cs="Arial"/>
          <w:sz w:val="22"/>
          <w:szCs w:val="22"/>
          <w:lang w:eastAsia="en-GB"/>
        </w:rPr>
        <w:t xml:space="preserve">BW asked for clarification on </w:t>
      </w:r>
      <w:r w:rsidR="00AD2ED4">
        <w:rPr>
          <w:rFonts w:ascii="Arial" w:hAnsi="Arial" w:cs="Arial"/>
          <w:sz w:val="22"/>
          <w:szCs w:val="22"/>
          <w:lang w:eastAsia="en-GB"/>
        </w:rPr>
        <w:t>the timeline for this.  SR confirmed for the co-infected this was from the start of the scheme in 2017 and for Mono-HIV this was mostly new applications.</w:t>
      </w:r>
    </w:p>
    <w:p w:rsidR="00681314" w:rsidRDefault="00681314" w:rsidP="00681314">
      <w:pPr>
        <w:ind w:left="720"/>
        <w:contextualSpacing/>
        <w:rPr>
          <w:rFonts w:ascii="Arial" w:hAnsi="Arial" w:cs="Arial"/>
          <w:sz w:val="22"/>
          <w:szCs w:val="22"/>
          <w:lang w:eastAsia="en-GB"/>
        </w:rPr>
      </w:pPr>
    </w:p>
    <w:p w:rsidR="00C63BAB" w:rsidRDefault="00CA4830" w:rsidP="005444D5">
      <w:pPr>
        <w:numPr>
          <w:ilvl w:val="0"/>
          <w:numId w:val="6"/>
        </w:numPr>
        <w:contextualSpacing/>
        <w:rPr>
          <w:rFonts w:ascii="Arial" w:hAnsi="Arial" w:cs="Arial"/>
          <w:sz w:val="22"/>
          <w:szCs w:val="22"/>
          <w:lang w:eastAsia="en-GB"/>
        </w:rPr>
      </w:pPr>
      <w:r>
        <w:rPr>
          <w:rFonts w:ascii="Arial" w:hAnsi="Arial" w:cs="Arial"/>
          <w:sz w:val="22"/>
          <w:szCs w:val="22"/>
          <w:lang w:eastAsia="en-GB"/>
        </w:rPr>
        <w:t xml:space="preserve">Haemophiliac </w:t>
      </w:r>
      <w:r w:rsidR="00341002">
        <w:rPr>
          <w:rFonts w:ascii="Arial" w:hAnsi="Arial" w:cs="Arial"/>
          <w:sz w:val="22"/>
          <w:szCs w:val="22"/>
          <w:lang w:eastAsia="en-GB"/>
        </w:rPr>
        <w:t xml:space="preserve">Beneficiaries </w:t>
      </w:r>
      <w:r>
        <w:rPr>
          <w:rFonts w:ascii="Arial" w:hAnsi="Arial" w:cs="Arial"/>
          <w:sz w:val="22"/>
          <w:szCs w:val="22"/>
          <w:lang w:eastAsia="en-GB"/>
        </w:rPr>
        <w:t xml:space="preserve">– </w:t>
      </w:r>
      <w:r w:rsidR="00341002">
        <w:rPr>
          <w:rFonts w:ascii="Arial" w:hAnsi="Arial" w:cs="Arial"/>
          <w:sz w:val="22"/>
          <w:szCs w:val="22"/>
          <w:lang w:eastAsia="en-GB"/>
        </w:rPr>
        <w:t>SR advised number were still to be confirmed.  This was due to the 1</w:t>
      </w:r>
      <w:r w:rsidR="00341002" w:rsidRPr="00341002">
        <w:rPr>
          <w:rFonts w:ascii="Arial" w:hAnsi="Arial" w:cs="Arial"/>
          <w:sz w:val="22"/>
          <w:szCs w:val="22"/>
          <w:vertAlign w:val="superscript"/>
          <w:lang w:eastAsia="en-GB"/>
        </w:rPr>
        <w:t>st</w:t>
      </w:r>
      <w:r w:rsidR="00341002">
        <w:rPr>
          <w:rFonts w:ascii="Arial" w:hAnsi="Arial" w:cs="Arial"/>
          <w:sz w:val="22"/>
          <w:szCs w:val="22"/>
          <w:lang w:eastAsia="en-GB"/>
        </w:rPr>
        <w:t xml:space="preserve"> set of data being unreliable due to confusion on the questionnaire questions.  Another audit/questionnaire was planned for 2022</w:t>
      </w:r>
      <w:r w:rsidR="001A33E8">
        <w:rPr>
          <w:rFonts w:ascii="Arial" w:hAnsi="Arial" w:cs="Arial"/>
          <w:sz w:val="22"/>
          <w:szCs w:val="22"/>
          <w:lang w:eastAsia="en-GB"/>
        </w:rPr>
        <w:t>, which would provide another opportunity</w:t>
      </w:r>
      <w:r w:rsidR="00341002">
        <w:rPr>
          <w:rFonts w:ascii="Arial" w:hAnsi="Arial" w:cs="Arial"/>
          <w:sz w:val="22"/>
          <w:szCs w:val="22"/>
          <w:lang w:eastAsia="en-GB"/>
        </w:rPr>
        <w:t xml:space="preserve"> to </w:t>
      </w:r>
      <w:r w:rsidR="001A33E8">
        <w:rPr>
          <w:rFonts w:ascii="Arial" w:hAnsi="Arial" w:cs="Arial"/>
          <w:sz w:val="22"/>
          <w:szCs w:val="22"/>
          <w:lang w:eastAsia="en-GB"/>
        </w:rPr>
        <w:t xml:space="preserve">check </w:t>
      </w:r>
      <w:r w:rsidR="00341002">
        <w:rPr>
          <w:rFonts w:ascii="Arial" w:hAnsi="Arial" w:cs="Arial"/>
          <w:sz w:val="22"/>
          <w:szCs w:val="22"/>
          <w:lang w:eastAsia="en-GB"/>
        </w:rPr>
        <w:t>numbers.</w:t>
      </w:r>
    </w:p>
    <w:p w:rsidR="00CA4830" w:rsidRDefault="00CA4830" w:rsidP="00CA4830">
      <w:pPr>
        <w:pStyle w:val="ListParagraph"/>
        <w:rPr>
          <w:rFonts w:ascii="Arial" w:hAnsi="Arial" w:cs="Arial"/>
        </w:rPr>
      </w:pPr>
    </w:p>
    <w:p w:rsidR="00C63BAB" w:rsidRDefault="00CA4830" w:rsidP="005444D5">
      <w:pPr>
        <w:numPr>
          <w:ilvl w:val="0"/>
          <w:numId w:val="6"/>
        </w:numPr>
        <w:contextualSpacing/>
        <w:rPr>
          <w:rFonts w:ascii="Arial" w:hAnsi="Arial" w:cs="Arial"/>
          <w:sz w:val="22"/>
          <w:szCs w:val="22"/>
          <w:lang w:eastAsia="en-GB"/>
        </w:rPr>
      </w:pPr>
      <w:r>
        <w:rPr>
          <w:rFonts w:ascii="Arial" w:hAnsi="Arial" w:cs="Arial"/>
          <w:sz w:val="22"/>
          <w:szCs w:val="22"/>
          <w:lang w:eastAsia="en-GB"/>
        </w:rPr>
        <w:t xml:space="preserve">Applications Processed – </w:t>
      </w:r>
      <w:r w:rsidR="00341002">
        <w:rPr>
          <w:rFonts w:ascii="Arial" w:hAnsi="Arial" w:cs="Arial"/>
          <w:sz w:val="22"/>
          <w:szCs w:val="22"/>
          <w:lang w:eastAsia="en-GB"/>
        </w:rPr>
        <w:t>SR advised that most have been HCV due to parity and entitled to regular payment</w:t>
      </w:r>
      <w:r w:rsidR="001A33E8">
        <w:rPr>
          <w:rFonts w:ascii="Arial" w:hAnsi="Arial" w:cs="Arial"/>
          <w:sz w:val="22"/>
          <w:szCs w:val="22"/>
          <w:lang w:eastAsia="en-GB"/>
        </w:rPr>
        <w:t>s</w:t>
      </w:r>
      <w:r w:rsidR="00AD2ED4">
        <w:rPr>
          <w:rFonts w:ascii="Arial" w:hAnsi="Arial" w:cs="Arial"/>
          <w:sz w:val="22"/>
          <w:szCs w:val="22"/>
          <w:lang w:eastAsia="en-GB"/>
        </w:rPr>
        <w:t>.</w:t>
      </w:r>
    </w:p>
    <w:p w:rsidR="00CA4830" w:rsidRDefault="00CA4830" w:rsidP="00CA4830">
      <w:pPr>
        <w:pStyle w:val="ListParagraph"/>
        <w:rPr>
          <w:rFonts w:ascii="Arial" w:hAnsi="Arial" w:cs="Arial"/>
        </w:rPr>
      </w:pPr>
    </w:p>
    <w:p w:rsidR="00CA4830" w:rsidRDefault="00CA4830" w:rsidP="005444D5">
      <w:pPr>
        <w:numPr>
          <w:ilvl w:val="0"/>
          <w:numId w:val="6"/>
        </w:numPr>
        <w:contextualSpacing/>
        <w:rPr>
          <w:rFonts w:ascii="Arial" w:hAnsi="Arial" w:cs="Arial"/>
          <w:sz w:val="22"/>
          <w:szCs w:val="22"/>
          <w:lang w:eastAsia="en-GB"/>
        </w:rPr>
      </w:pPr>
      <w:r>
        <w:rPr>
          <w:rFonts w:ascii="Arial" w:hAnsi="Arial" w:cs="Arial"/>
          <w:sz w:val="22"/>
          <w:szCs w:val="22"/>
          <w:lang w:eastAsia="en-GB"/>
        </w:rPr>
        <w:t xml:space="preserve">Payments Made Aug – Nov 2021 – SR </w:t>
      </w:r>
      <w:r w:rsidR="00341002">
        <w:rPr>
          <w:rFonts w:ascii="Arial" w:hAnsi="Arial" w:cs="Arial"/>
          <w:sz w:val="22"/>
          <w:szCs w:val="22"/>
          <w:lang w:eastAsia="en-GB"/>
        </w:rPr>
        <w:t>confirmed that</w:t>
      </w:r>
      <w:r>
        <w:rPr>
          <w:rFonts w:ascii="Arial" w:hAnsi="Arial" w:cs="Arial"/>
          <w:sz w:val="22"/>
          <w:szCs w:val="22"/>
          <w:lang w:eastAsia="en-GB"/>
        </w:rPr>
        <w:t xml:space="preserve"> thi</w:t>
      </w:r>
      <w:r w:rsidR="00341002">
        <w:rPr>
          <w:rFonts w:ascii="Arial" w:hAnsi="Arial" w:cs="Arial"/>
          <w:sz w:val="22"/>
          <w:szCs w:val="22"/>
          <w:lang w:eastAsia="en-GB"/>
        </w:rPr>
        <w:t>s included some parity payments</w:t>
      </w:r>
      <w:r>
        <w:rPr>
          <w:rFonts w:ascii="Arial" w:hAnsi="Arial" w:cs="Arial"/>
          <w:sz w:val="22"/>
          <w:szCs w:val="22"/>
          <w:lang w:eastAsia="en-GB"/>
        </w:rPr>
        <w:t xml:space="preserve"> for Aug – Nov only.</w:t>
      </w:r>
    </w:p>
    <w:p w:rsidR="00341002" w:rsidRDefault="00341002" w:rsidP="00341002">
      <w:pPr>
        <w:pStyle w:val="ListParagraph"/>
        <w:rPr>
          <w:rFonts w:ascii="Arial" w:hAnsi="Arial" w:cs="Arial"/>
        </w:rPr>
      </w:pPr>
    </w:p>
    <w:p w:rsidR="00B85C98" w:rsidRPr="001A33E8" w:rsidRDefault="00341002" w:rsidP="004841C5">
      <w:pPr>
        <w:ind w:left="720"/>
        <w:contextualSpacing/>
        <w:rPr>
          <w:rFonts w:ascii="Arial" w:hAnsi="Arial" w:cs="Arial"/>
          <w:sz w:val="22"/>
          <w:szCs w:val="22"/>
          <w:lang w:eastAsia="en-GB"/>
        </w:rPr>
      </w:pPr>
      <w:r w:rsidRPr="001A33E8">
        <w:rPr>
          <w:rFonts w:ascii="Arial" w:hAnsi="Arial" w:cs="Arial"/>
          <w:sz w:val="22"/>
          <w:szCs w:val="22"/>
          <w:lang w:eastAsia="en-GB"/>
        </w:rPr>
        <w:t>HCV Stage 1 Audit</w:t>
      </w:r>
      <w:r w:rsidR="001A33E8" w:rsidRPr="001A33E8">
        <w:rPr>
          <w:rFonts w:ascii="Arial" w:hAnsi="Arial" w:cs="Arial"/>
          <w:sz w:val="22"/>
          <w:szCs w:val="22"/>
          <w:lang w:eastAsia="en-GB"/>
        </w:rPr>
        <w:t>/Update</w:t>
      </w:r>
      <w:r w:rsidRPr="001A33E8">
        <w:rPr>
          <w:rFonts w:ascii="Arial" w:hAnsi="Arial" w:cs="Arial"/>
          <w:sz w:val="22"/>
          <w:szCs w:val="22"/>
          <w:lang w:eastAsia="en-GB"/>
        </w:rPr>
        <w:t xml:space="preserve"> </w:t>
      </w:r>
      <w:r w:rsidR="001D55B1" w:rsidRPr="001A33E8">
        <w:rPr>
          <w:rFonts w:ascii="Arial" w:hAnsi="Arial" w:cs="Arial"/>
          <w:sz w:val="22"/>
          <w:szCs w:val="22"/>
          <w:lang w:eastAsia="en-GB"/>
        </w:rPr>
        <w:t>–</w:t>
      </w:r>
      <w:r w:rsidRPr="001A33E8">
        <w:rPr>
          <w:rFonts w:ascii="Arial" w:hAnsi="Arial" w:cs="Arial"/>
          <w:sz w:val="22"/>
          <w:szCs w:val="22"/>
          <w:lang w:eastAsia="en-GB"/>
        </w:rPr>
        <w:t xml:space="preserve"> </w:t>
      </w:r>
      <w:r w:rsidR="001D55B1" w:rsidRPr="001A33E8">
        <w:rPr>
          <w:rFonts w:ascii="Arial" w:hAnsi="Arial" w:cs="Arial"/>
          <w:sz w:val="22"/>
          <w:szCs w:val="22"/>
          <w:lang w:eastAsia="en-GB"/>
        </w:rPr>
        <w:t>SB explained to the group that chronic Hep C payments had been set up in 2018</w:t>
      </w:r>
      <w:r w:rsidR="001A33E8" w:rsidRPr="001A33E8">
        <w:rPr>
          <w:rFonts w:ascii="Arial" w:hAnsi="Arial" w:cs="Arial"/>
          <w:sz w:val="22"/>
          <w:szCs w:val="22"/>
          <w:lang w:eastAsia="en-GB"/>
        </w:rPr>
        <w:t>,</w:t>
      </w:r>
      <w:r w:rsidR="001D55B1" w:rsidRPr="001A33E8">
        <w:rPr>
          <w:rFonts w:ascii="Arial" w:hAnsi="Arial" w:cs="Arial"/>
          <w:sz w:val="22"/>
          <w:szCs w:val="22"/>
          <w:lang w:eastAsia="en-GB"/>
        </w:rPr>
        <w:t xml:space="preserve"> with </w:t>
      </w:r>
      <w:r w:rsidR="001A33E8" w:rsidRPr="001A33E8">
        <w:rPr>
          <w:rFonts w:ascii="Arial" w:hAnsi="Arial" w:cs="Arial"/>
          <w:sz w:val="22"/>
          <w:szCs w:val="22"/>
          <w:lang w:eastAsia="en-GB"/>
        </w:rPr>
        <w:t xml:space="preserve">agreement that </w:t>
      </w:r>
      <w:r w:rsidR="001D55B1" w:rsidRPr="001A33E8">
        <w:rPr>
          <w:rFonts w:ascii="Arial" w:hAnsi="Arial" w:cs="Arial"/>
          <w:sz w:val="22"/>
          <w:szCs w:val="22"/>
          <w:lang w:eastAsia="en-GB"/>
        </w:rPr>
        <w:t xml:space="preserve">people </w:t>
      </w:r>
      <w:r w:rsidR="001A33E8" w:rsidRPr="001A33E8">
        <w:rPr>
          <w:rFonts w:ascii="Arial" w:hAnsi="Arial" w:cs="Arial"/>
          <w:sz w:val="22"/>
          <w:szCs w:val="22"/>
          <w:lang w:eastAsia="en-GB"/>
        </w:rPr>
        <w:t xml:space="preserve">would be </w:t>
      </w:r>
      <w:r w:rsidR="001D55B1" w:rsidRPr="001A33E8">
        <w:rPr>
          <w:rFonts w:ascii="Arial" w:hAnsi="Arial" w:cs="Arial"/>
          <w:sz w:val="22"/>
          <w:szCs w:val="22"/>
          <w:lang w:eastAsia="en-GB"/>
        </w:rPr>
        <w:t>asked to reassess every 3 years</w:t>
      </w:r>
      <w:r w:rsidR="001A33E8">
        <w:rPr>
          <w:rFonts w:ascii="Arial" w:hAnsi="Arial" w:cs="Arial"/>
          <w:sz w:val="22"/>
          <w:szCs w:val="22"/>
          <w:lang w:eastAsia="en-GB"/>
        </w:rPr>
        <w:t xml:space="preserve"> in case the impact on their physical or mental health had changed</w:t>
      </w:r>
      <w:r w:rsidR="001D55B1" w:rsidRPr="001A33E8">
        <w:rPr>
          <w:rFonts w:ascii="Arial" w:hAnsi="Arial" w:cs="Arial"/>
          <w:sz w:val="22"/>
          <w:szCs w:val="22"/>
          <w:lang w:eastAsia="en-GB"/>
        </w:rPr>
        <w:t xml:space="preserve">.  This was now due.  </w:t>
      </w:r>
      <w:r w:rsidR="001A33E8" w:rsidRPr="001A33E8">
        <w:rPr>
          <w:rFonts w:ascii="Arial" w:hAnsi="Arial" w:cs="Arial"/>
          <w:sz w:val="22"/>
          <w:szCs w:val="22"/>
          <w:lang w:eastAsia="en-GB"/>
        </w:rPr>
        <w:t>E</w:t>
      </w:r>
      <w:r w:rsidR="001D55B1" w:rsidRPr="001A33E8">
        <w:rPr>
          <w:rFonts w:ascii="Arial" w:hAnsi="Arial" w:cs="Arial"/>
          <w:sz w:val="22"/>
          <w:szCs w:val="22"/>
          <w:lang w:eastAsia="en-GB"/>
        </w:rPr>
        <w:t xml:space="preserve">veryone </w:t>
      </w:r>
      <w:r w:rsidR="001A33E8" w:rsidRPr="001A33E8">
        <w:rPr>
          <w:rFonts w:ascii="Arial" w:hAnsi="Arial" w:cs="Arial"/>
          <w:sz w:val="22"/>
          <w:szCs w:val="22"/>
          <w:lang w:eastAsia="en-GB"/>
        </w:rPr>
        <w:t>in the Stage 1 group would be</w:t>
      </w:r>
      <w:r w:rsidR="001D55B1" w:rsidRPr="001A33E8">
        <w:rPr>
          <w:rFonts w:ascii="Arial" w:hAnsi="Arial" w:cs="Arial"/>
          <w:sz w:val="22"/>
          <w:szCs w:val="22"/>
          <w:lang w:eastAsia="en-GB"/>
        </w:rPr>
        <w:t xml:space="preserve"> written to (apart from new joiners</w:t>
      </w:r>
      <w:r w:rsidR="001A33E8" w:rsidRPr="001A33E8">
        <w:rPr>
          <w:rFonts w:ascii="Arial" w:hAnsi="Arial" w:cs="Arial"/>
          <w:sz w:val="22"/>
          <w:szCs w:val="22"/>
          <w:lang w:eastAsia="en-GB"/>
        </w:rPr>
        <w:t xml:space="preserve"> and others who had reassessed their category in the past 12 months</w:t>
      </w:r>
      <w:r w:rsidR="001D55B1" w:rsidRPr="001A33E8">
        <w:rPr>
          <w:rFonts w:ascii="Arial" w:hAnsi="Arial" w:cs="Arial"/>
          <w:sz w:val="22"/>
          <w:szCs w:val="22"/>
          <w:lang w:eastAsia="en-GB"/>
        </w:rPr>
        <w:t>) to ask if they wanted to remain in their category or to move.  A nil response meant that it w</w:t>
      </w:r>
      <w:r w:rsidR="001A33E8" w:rsidRPr="001A33E8">
        <w:rPr>
          <w:rFonts w:ascii="Arial" w:hAnsi="Arial" w:cs="Arial"/>
          <w:sz w:val="22"/>
          <w:szCs w:val="22"/>
          <w:lang w:eastAsia="en-GB"/>
        </w:rPr>
        <w:t>ould be</w:t>
      </w:r>
      <w:r w:rsidR="001D55B1" w:rsidRPr="001A33E8">
        <w:rPr>
          <w:rFonts w:ascii="Arial" w:hAnsi="Arial" w:cs="Arial"/>
          <w:sz w:val="22"/>
          <w:szCs w:val="22"/>
          <w:lang w:eastAsia="en-GB"/>
        </w:rPr>
        <w:t xml:space="preserve"> assumed that the member wished to remain in their current category.</w:t>
      </w:r>
      <w:r w:rsidR="001A33E8">
        <w:rPr>
          <w:rFonts w:ascii="Arial" w:hAnsi="Arial" w:cs="Arial"/>
          <w:sz w:val="22"/>
          <w:szCs w:val="22"/>
          <w:lang w:eastAsia="en-GB"/>
        </w:rPr>
        <w:t xml:space="preserve">  It was agreed that there was no need to ask widows/widowers/ partners to reassess as the impact on their partner before their death would not have changed.</w:t>
      </w:r>
      <w:r w:rsidR="001D55B1" w:rsidRPr="001A33E8">
        <w:rPr>
          <w:rFonts w:ascii="Arial" w:hAnsi="Arial" w:cs="Arial"/>
          <w:sz w:val="22"/>
          <w:szCs w:val="22"/>
          <w:lang w:eastAsia="en-GB"/>
        </w:rPr>
        <w:t xml:space="preserve"> </w:t>
      </w:r>
      <w:r w:rsidR="001A33E8">
        <w:rPr>
          <w:rFonts w:ascii="Arial" w:hAnsi="Arial" w:cs="Arial"/>
          <w:sz w:val="22"/>
          <w:szCs w:val="22"/>
          <w:lang w:eastAsia="en-GB"/>
        </w:rPr>
        <w:t xml:space="preserve"> It was agreed that an audit of forms should not be needed, although SIBSS may still ask for further evidence in some cases e.g. if a person’s comments do not seem to fit with the guidance on the categories or where a person wishes to change categories a short time after their previous assessment without a clear reason for the change.</w:t>
      </w:r>
    </w:p>
    <w:p w:rsidR="00793DA2" w:rsidRPr="00C63BAB" w:rsidRDefault="00793DA2" w:rsidP="00793DA2">
      <w:pPr>
        <w:pStyle w:val="ListParagraph"/>
        <w:tabs>
          <w:tab w:val="right" w:pos="9639"/>
        </w:tabs>
        <w:ind w:left="780"/>
        <w:rPr>
          <w:rFonts w:ascii="Arial" w:hAnsi="Arial" w:cs="Arial"/>
          <w:bCs/>
          <w:color w:val="000000"/>
        </w:rPr>
      </w:pPr>
    </w:p>
    <w:p w:rsidR="003F58D0" w:rsidRPr="00C63BAB" w:rsidRDefault="003F58D0" w:rsidP="00EE5D71">
      <w:pPr>
        <w:pStyle w:val="ListParagraph"/>
        <w:numPr>
          <w:ilvl w:val="0"/>
          <w:numId w:val="1"/>
        </w:numPr>
        <w:tabs>
          <w:tab w:val="right" w:pos="9639"/>
        </w:tabs>
        <w:rPr>
          <w:rFonts w:ascii="Arial" w:hAnsi="Arial" w:cs="Arial"/>
          <w:b/>
          <w:bCs/>
          <w:color w:val="000000"/>
        </w:rPr>
      </w:pPr>
      <w:r w:rsidRPr="00C63BAB">
        <w:rPr>
          <w:rFonts w:ascii="Arial" w:hAnsi="Arial" w:cs="Arial"/>
          <w:b/>
          <w:bCs/>
          <w:color w:val="000000"/>
        </w:rPr>
        <w:t>Scottish Government Update</w:t>
      </w:r>
    </w:p>
    <w:p w:rsidR="00991FE0" w:rsidRPr="00C63BAB" w:rsidRDefault="00991FE0" w:rsidP="00991FE0">
      <w:pPr>
        <w:ind w:left="360"/>
        <w:jc w:val="both"/>
        <w:rPr>
          <w:rFonts w:ascii="Arial" w:hAnsi="Arial" w:cs="Arial"/>
          <w:sz w:val="22"/>
          <w:szCs w:val="22"/>
        </w:rPr>
      </w:pPr>
    </w:p>
    <w:p w:rsidR="000A5AE3" w:rsidRDefault="00D314E7" w:rsidP="00E450BD">
      <w:pPr>
        <w:ind w:firstLine="360"/>
        <w:rPr>
          <w:rFonts w:ascii="Arial" w:hAnsi="Arial" w:cs="Arial"/>
          <w:sz w:val="22"/>
          <w:szCs w:val="22"/>
        </w:rPr>
      </w:pPr>
      <w:r w:rsidRPr="00C63BAB">
        <w:rPr>
          <w:rFonts w:ascii="Arial" w:hAnsi="Arial" w:cs="Arial"/>
          <w:sz w:val="22"/>
          <w:szCs w:val="22"/>
        </w:rPr>
        <w:t>SB</w:t>
      </w:r>
      <w:r w:rsidR="0062258D" w:rsidRPr="00C63BAB">
        <w:rPr>
          <w:rFonts w:ascii="Arial" w:hAnsi="Arial" w:cs="Arial"/>
          <w:sz w:val="22"/>
          <w:szCs w:val="22"/>
        </w:rPr>
        <w:t xml:space="preserve"> reported the following:</w:t>
      </w:r>
    </w:p>
    <w:p w:rsidR="001F5871" w:rsidRDefault="001F5871" w:rsidP="00E450BD">
      <w:pPr>
        <w:ind w:firstLine="360"/>
        <w:rPr>
          <w:rFonts w:ascii="Arial" w:hAnsi="Arial" w:cs="Arial"/>
          <w:sz w:val="22"/>
          <w:szCs w:val="22"/>
        </w:rPr>
      </w:pPr>
    </w:p>
    <w:p w:rsidR="001F5871" w:rsidRDefault="001F5871" w:rsidP="001F5871">
      <w:pPr>
        <w:numPr>
          <w:ilvl w:val="0"/>
          <w:numId w:val="6"/>
        </w:numPr>
        <w:rPr>
          <w:rFonts w:ascii="Arial" w:hAnsi="Arial" w:cs="Arial"/>
          <w:sz w:val="22"/>
          <w:szCs w:val="22"/>
        </w:rPr>
      </w:pPr>
      <w:r>
        <w:rPr>
          <w:rFonts w:ascii="Arial" w:hAnsi="Arial" w:cs="Arial"/>
          <w:sz w:val="22"/>
          <w:szCs w:val="22"/>
        </w:rPr>
        <w:t xml:space="preserve">Inflationary Increases – </w:t>
      </w:r>
      <w:r w:rsidR="00523946">
        <w:rPr>
          <w:rFonts w:ascii="Arial" w:hAnsi="Arial" w:cs="Arial"/>
          <w:sz w:val="22"/>
          <w:szCs w:val="22"/>
        </w:rPr>
        <w:t>for next year 3.1% expected for CPI.  SB advised the Scottish Government would confirm and send updated figures so that letters could be sent out to the membership.  This would be from April 2022 onwards.</w:t>
      </w:r>
    </w:p>
    <w:p w:rsidR="001F5871" w:rsidRDefault="001F5871" w:rsidP="001F5871">
      <w:pPr>
        <w:rPr>
          <w:rFonts w:ascii="Arial" w:hAnsi="Arial" w:cs="Arial"/>
          <w:sz w:val="22"/>
          <w:szCs w:val="22"/>
        </w:rPr>
      </w:pPr>
    </w:p>
    <w:p w:rsidR="001F5871" w:rsidRDefault="001F5871" w:rsidP="001F5871">
      <w:pPr>
        <w:numPr>
          <w:ilvl w:val="0"/>
          <w:numId w:val="6"/>
        </w:numPr>
        <w:rPr>
          <w:rFonts w:ascii="Arial" w:hAnsi="Arial" w:cs="Arial"/>
          <w:sz w:val="22"/>
          <w:szCs w:val="22"/>
        </w:rPr>
      </w:pPr>
      <w:r>
        <w:rPr>
          <w:rFonts w:ascii="Arial" w:hAnsi="Arial" w:cs="Arial"/>
          <w:sz w:val="22"/>
          <w:szCs w:val="22"/>
        </w:rPr>
        <w:lastRenderedPageBreak/>
        <w:t xml:space="preserve">Insurance </w:t>
      </w:r>
      <w:r w:rsidR="008674AE">
        <w:rPr>
          <w:rFonts w:ascii="Arial" w:hAnsi="Arial" w:cs="Arial"/>
          <w:sz w:val="22"/>
          <w:szCs w:val="22"/>
        </w:rPr>
        <w:t>–</w:t>
      </w:r>
      <w:r>
        <w:rPr>
          <w:rFonts w:ascii="Arial" w:hAnsi="Arial" w:cs="Arial"/>
          <w:sz w:val="22"/>
          <w:szCs w:val="22"/>
        </w:rPr>
        <w:t xml:space="preserve"> </w:t>
      </w:r>
      <w:r w:rsidR="008674AE">
        <w:rPr>
          <w:rFonts w:ascii="Arial" w:hAnsi="Arial" w:cs="Arial"/>
          <w:sz w:val="22"/>
          <w:szCs w:val="22"/>
        </w:rPr>
        <w:t xml:space="preserve">information received from </w:t>
      </w:r>
      <w:r w:rsidR="001A33E8">
        <w:rPr>
          <w:rFonts w:ascii="Arial" w:hAnsi="Arial" w:cs="Arial"/>
          <w:sz w:val="22"/>
          <w:szCs w:val="22"/>
        </w:rPr>
        <w:t xml:space="preserve">the Association of </w:t>
      </w:r>
      <w:r w:rsidR="008674AE">
        <w:rPr>
          <w:rFonts w:ascii="Arial" w:hAnsi="Arial" w:cs="Arial"/>
          <w:sz w:val="22"/>
          <w:szCs w:val="22"/>
        </w:rPr>
        <w:t>British Insurers on how people can access different brokers if they have more complex needs</w:t>
      </w:r>
      <w:r w:rsidR="001A33E8">
        <w:rPr>
          <w:rFonts w:ascii="Arial" w:hAnsi="Arial" w:cs="Arial"/>
          <w:sz w:val="22"/>
          <w:szCs w:val="22"/>
        </w:rPr>
        <w:t xml:space="preserve"> and guidance on finding travel insurers</w:t>
      </w:r>
      <w:r w:rsidR="008674AE">
        <w:rPr>
          <w:rFonts w:ascii="Arial" w:hAnsi="Arial" w:cs="Arial"/>
          <w:sz w:val="22"/>
          <w:szCs w:val="22"/>
        </w:rPr>
        <w:t xml:space="preserve">.  Information will be added to the </w:t>
      </w:r>
      <w:r w:rsidR="001A33E8">
        <w:rPr>
          <w:rFonts w:ascii="Arial" w:hAnsi="Arial" w:cs="Arial"/>
          <w:sz w:val="22"/>
          <w:szCs w:val="22"/>
        </w:rPr>
        <w:t>w</w:t>
      </w:r>
      <w:r w:rsidR="008674AE">
        <w:rPr>
          <w:rFonts w:ascii="Arial" w:hAnsi="Arial" w:cs="Arial"/>
          <w:sz w:val="22"/>
          <w:szCs w:val="22"/>
        </w:rPr>
        <w:t>ebsite for members to view.    Policies were being updated regularly to reflect different medical conditions.</w:t>
      </w:r>
    </w:p>
    <w:p w:rsidR="005E3D82" w:rsidRPr="005E3D82" w:rsidRDefault="005E3D82" w:rsidP="005E3D82">
      <w:pPr>
        <w:ind w:left="720"/>
        <w:rPr>
          <w:rFonts w:ascii="Arial" w:hAnsi="Arial" w:cs="Arial"/>
          <w:b/>
          <w:sz w:val="22"/>
          <w:szCs w:val="22"/>
        </w:rPr>
      </w:pPr>
      <w:r w:rsidRPr="005E3D82">
        <w:rPr>
          <w:rFonts w:ascii="Arial" w:hAnsi="Arial" w:cs="Arial"/>
          <w:b/>
          <w:sz w:val="22"/>
          <w:szCs w:val="22"/>
          <w:lang w:eastAsia="en-GB"/>
        </w:rPr>
        <w:t xml:space="preserve">ACTION 054: </w:t>
      </w:r>
      <w:r w:rsidRPr="005E3D82">
        <w:rPr>
          <w:rFonts w:ascii="Arial" w:hAnsi="Arial" w:cs="Arial"/>
          <w:b/>
          <w:bCs/>
          <w:color w:val="000000"/>
          <w:sz w:val="22"/>
          <w:szCs w:val="22"/>
        </w:rPr>
        <w:t xml:space="preserve">SR to add information to </w:t>
      </w:r>
      <w:r w:rsidR="001A33E8">
        <w:rPr>
          <w:rFonts w:ascii="Arial" w:hAnsi="Arial" w:cs="Arial"/>
          <w:b/>
          <w:bCs/>
          <w:color w:val="000000"/>
          <w:sz w:val="22"/>
          <w:szCs w:val="22"/>
        </w:rPr>
        <w:t>w</w:t>
      </w:r>
      <w:r w:rsidRPr="005E3D82">
        <w:rPr>
          <w:rFonts w:ascii="Arial" w:hAnsi="Arial" w:cs="Arial"/>
          <w:b/>
          <w:bCs/>
          <w:color w:val="000000"/>
          <w:sz w:val="22"/>
          <w:szCs w:val="22"/>
        </w:rPr>
        <w:t>ebsite and put in the next newsletter (due March 2022)</w:t>
      </w:r>
      <w:r w:rsidR="008D2DDA">
        <w:rPr>
          <w:rFonts w:ascii="Arial" w:hAnsi="Arial" w:cs="Arial"/>
          <w:b/>
          <w:bCs/>
          <w:color w:val="000000"/>
          <w:sz w:val="22"/>
          <w:szCs w:val="22"/>
        </w:rPr>
        <w:t>.</w:t>
      </w:r>
    </w:p>
    <w:p w:rsidR="00E450BD" w:rsidRPr="00C63BAB" w:rsidRDefault="00E450BD" w:rsidP="00E450BD">
      <w:pPr>
        <w:ind w:firstLine="360"/>
        <w:rPr>
          <w:rFonts w:ascii="Arial" w:hAnsi="Arial" w:cs="Arial"/>
          <w:sz w:val="22"/>
          <w:szCs w:val="22"/>
        </w:rPr>
      </w:pPr>
    </w:p>
    <w:p w:rsidR="00E450BD" w:rsidRDefault="00382136" w:rsidP="00382136">
      <w:pPr>
        <w:ind w:left="360"/>
        <w:rPr>
          <w:rFonts w:ascii="Arial" w:hAnsi="Arial" w:cs="Arial"/>
          <w:sz w:val="22"/>
          <w:szCs w:val="22"/>
        </w:rPr>
      </w:pPr>
      <w:r>
        <w:rPr>
          <w:rFonts w:ascii="Arial" w:hAnsi="Arial" w:cs="Arial"/>
          <w:sz w:val="22"/>
          <w:szCs w:val="22"/>
          <w:lang w:eastAsia="en-GB"/>
        </w:rPr>
        <w:t>BW advised that Sir Robert could potentially be in touch with the Scottish Government to discuss benefits of the Scottish scheme and the differences with the English scheme.</w:t>
      </w:r>
    </w:p>
    <w:p w:rsidR="00E450BD" w:rsidRPr="00E450BD" w:rsidRDefault="00E450BD" w:rsidP="00E450BD">
      <w:pPr>
        <w:ind w:firstLine="360"/>
        <w:rPr>
          <w:rFonts w:ascii="Arial" w:hAnsi="Arial" w:cs="Arial"/>
          <w:sz w:val="22"/>
          <w:szCs w:val="22"/>
        </w:rPr>
      </w:pPr>
    </w:p>
    <w:p w:rsidR="00605327" w:rsidRDefault="00605327" w:rsidP="00EE5D71">
      <w:pPr>
        <w:pStyle w:val="ListParagraph"/>
        <w:numPr>
          <w:ilvl w:val="0"/>
          <w:numId w:val="1"/>
        </w:numPr>
        <w:tabs>
          <w:tab w:val="right" w:pos="9639"/>
        </w:tabs>
        <w:rPr>
          <w:rFonts w:ascii="Arial" w:hAnsi="Arial" w:cs="Arial"/>
          <w:b/>
          <w:bCs/>
        </w:rPr>
      </w:pPr>
      <w:r>
        <w:rPr>
          <w:rFonts w:ascii="Arial" w:hAnsi="Arial" w:cs="Arial"/>
          <w:b/>
          <w:bCs/>
        </w:rPr>
        <w:t>Clinical Update</w:t>
      </w:r>
    </w:p>
    <w:p w:rsidR="00605327" w:rsidRDefault="00605327" w:rsidP="00605327">
      <w:pPr>
        <w:pStyle w:val="ListParagraph"/>
        <w:tabs>
          <w:tab w:val="right" w:pos="9639"/>
        </w:tabs>
        <w:ind w:left="360"/>
        <w:rPr>
          <w:rFonts w:ascii="Arial" w:hAnsi="Arial" w:cs="Arial"/>
          <w:b/>
          <w:bCs/>
        </w:rPr>
      </w:pPr>
    </w:p>
    <w:p w:rsidR="00605327" w:rsidRDefault="00E450BD" w:rsidP="00E450BD">
      <w:pPr>
        <w:pStyle w:val="ListParagraph"/>
        <w:tabs>
          <w:tab w:val="left" w:pos="426"/>
          <w:tab w:val="right" w:pos="9639"/>
        </w:tabs>
        <w:ind w:left="360"/>
        <w:rPr>
          <w:rFonts w:ascii="Arial" w:hAnsi="Arial" w:cs="Arial"/>
          <w:bCs/>
        </w:rPr>
      </w:pPr>
      <w:r>
        <w:rPr>
          <w:rFonts w:ascii="Arial" w:hAnsi="Arial" w:cs="Arial"/>
          <w:bCs/>
        </w:rPr>
        <w:t>No update</w:t>
      </w:r>
    </w:p>
    <w:p w:rsidR="00F4377D" w:rsidRPr="001E65ED" w:rsidRDefault="00F4377D" w:rsidP="00B85C98">
      <w:pPr>
        <w:pStyle w:val="ListParagraph"/>
        <w:ind w:left="360"/>
        <w:rPr>
          <w:rFonts w:ascii="Arial" w:hAnsi="Arial" w:cs="Arial"/>
          <w:bCs/>
        </w:rPr>
      </w:pPr>
    </w:p>
    <w:p w:rsidR="008B7A28" w:rsidRDefault="008B7A28" w:rsidP="008B7A28">
      <w:pPr>
        <w:pStyle w:val="ListParagraph"/>
        <w:tabs>
          <w:tab w:val="right" w:pos="9639"/>
        </w:tabs>
        <w:ind w:left="0"/>
        <w:rPr>
          <w:rFonts w:ascii="Arial" w:hAnsi="Arial" w:cs="Arial"/>
          <w:b/>
          <w:bCs/>
        </w:rPr>
      </w:pPr>
    </w:p>
    <w:p w:rsidR="00DB0949" w:rsidRDefault="00DB0949" w:rsidP="00EE5D71">
      <w:pPr>
        <w:pStyle w:val="ListParagraph"/>
        <w:numPr>
          <w:ilvl w:val="0"/>
          <w:numId w:val="1"/>
        </w:numPr>
        <w:tabs>
          <w:tab w:val="right" w:pos="9639"/>
        </w:tabs>
        <w:rPr>
          <w:rFonts w:ascii="Arial" w:hAnsi="Arial" w:cs="Arial"/>
          <w:b/>
          <w:bCs/>
        </w:rPr>
      </w:pPr>
      <w:r>
        <w:rPr>
          <w:rFonts w:ascii="Arial" w:hAnsi="Arial" w:cs="Arial"/>
          <w:b/>
          <w:bCs/>
        </w:rPr>
        <w:t>AOB</w:t>
      </w:r>
    </w:p>
    <w:p w:rsidR="0094064C" w:rsidRDefault="0094064C" w:rsidP="00B85C98">
      <w:pPr>
        <w:ind w:left="360"/>
        <w:rPr>
          <w:rFonts w:ascii="Arial" w:hAnsi="Arial" w:cs="Arial"/>
          <w:sz w:val="22"/>
          <w:szCs w:val="22"/>
        </w:rPr>
      </w:pPr>
    </w:p>
    <w:p w:rsidR="0034700C" w:rsidRDefault="006927D5" w:rsidP="00B85C98">
      <w:pPr>
        <w:ind w:left="360"/>
        <w:rPr>
          <w:rFonts w:ascii="Arial" w:hAnsi="Arial" w:cs="Arial"/>
          <w:sz w:val="22"/>
          <w:szCs w:val="22"/>
        </w:rPr>
      </w:pPr>
      <w:r>
        <w:rPr>
          <w:rFonts w:ascii="Arial" w:hAnsi="Arial" w:cs="Arial"/>
          <w:sz w:val="22"/>
          <w:szCs w:val="22"/>
        </w:rPr>
        <w:t xml:space="preserve">Discretionary Grants </w:t>
      </w:r>
      <w:r w:rsidR="008D2DDA">
        <w:rPr>
          <w:rFonts w:ascii="Arial" w:hAnsi="Arial" w:cs="Arial"/>
          <w:sz w:val="22"/>
          <w:szCs w:val="22"/>
        </w:rPr>
        <w:t>–</w:t>
      </w:r>
      <w:r>
        <w:rPr>
          <w:rFonts w:ascii="Arial" w:hAnsi="Arial" w:cs="Arial"/>
          <w:sz w:val="22"/>
          <w:szCs w:val="22"/>
        </w:rPr>
        <w:t xml:space="preserve"> </w:t>
      </w:r>
      <w:r w:rsidR="008D2DDA">
        <w:rPr>
          <w:rFonts w:ascii="Arial" w:hAnsi="Arial" w:cs="Arial"/>
          <w:sz w:val="22"/>
          <w:szCs w:val="22"/>
        </w:rPr>
        <w:t xml:space="preserve">TL </w:t>
      </w:r>
      <w:r w:rsidR="000E79D2">
        <w:rPr>
          <w:rFonts w:ascii="Arial" w:hAnsi="Arial" w:cs="Arial"/>
          <w:sz w:val="22"/>
          <w:szCs w:val="22"/>
        </w:rPr>
        <w:t>reported</w:t>
      </w:r>
      <w:r w:rsidR="008D2DDA">
        <w:rPr>
          <w:rFonts w:ascii="Arial" w:hAnsi="Arial" w:cs="Arial"/>
          <w:sz w:val="22"/>
          <w:szCs w:val="22"/>
        </w:rPr>
        <w:t xml:space="preserve"> that he had circulated an email with regards to discretionary grants to the group</w:t>
      </w:r>
      <w:r w:rsidR="00175A20">
        <w:rPr>
          <w:rFonts w:ascii="Arial" w:hAnsi="Arial" w:cs="Arial"/>
          <w:sz w:val="22"/>
          <w:szCs w:val="22"/>
        </w:rPr>
        <w:t xml:space="preserve"> and was looking for some clarification on a few points</w:t>
      </w:r>
      <w:r w:rsidR="008D2DDA">
        <w:rPr>
          <w:rFonts w:ascii="Arial" w:hAnsi="Arial" w:cs="Arial"/>
          <w:sz w:val="22"/>
          <w:szCs w:val="22"/>
        </w:rPr>
        <w:t xml:space="preserve">.  </w:t>
      </w:r>
      <w:r w:rsidR="000E79D2">
        <w:rPr>
          <w:rFonts w:ascii="Arial" w:hAnsi="Arial" w:cs="Arial"/>
          <w:sz w:val="22"/>
          <w:szCs w:val="22"/>
        </w:rPr>
        <w:t xml:space="preserve">He advised he was unsure of the comparison between what had been paid out </w:t>
      </w:r>
      <w:r w:rsidR="001A33E8">
        <w:rPr>
          <w:rFonts w:ascii="Arial" w:hAnsi="Arial" w:cs="Arial"/>
          <w:sz w:val="22"/>
          <w:szCs w:val="22"/>
        </w:rPr>
        <w:t>via SIBSS and via the English scheme (EIBSS)</w:t>
      </w:r>
      <w:r w:rsidR="000E79D2">
        <w:rPr>
          <w:rFonts w:ascii="Arial" w:hAnsi="Arial" w:cs="Arial"/>
          <w:sz w:val="22"/>
          <w:szCs w:val="22"/>
        </w:rPr>
        <w:t>.</w:t>
      </w:r>
      <w:r w:rsidR="00175A20">
        <w:rPr>
          <w:rFonts w:ascii="Arial" w:hAnsi="Arial" w:cs="Arial"/>
          <w:sz w:val="22"/>
          <w:szCs w:val="22"/>
        </w:rPr>
        <w:t xml:space="preserve">  SB advised that some things had not been mentioned in the Scottish guidance but that this could be looked into</w:t>
      </w:r>
      <w:r w:rsidR="001A33E8">
        <w:rPr>
          <w:rFonts w:ascii="Arial" w:hAnsi="Arial" w:cs="Arial"/>
          <w:sz w:val="22"/>
          <w:szCs w:val="22"/>
        </w:rPr>
        <w:t>; the guidance does not that there is flexibility to cover grants for other items where appropriate</w:t>
      </w:r>
      <w:r w:rsidR="00175A20">
        <w:rPr>
          <w:rFonts w:ascii="Arial" w:hAnsi="Arial" w:cs="Arial"/>
          <w:sz w:val="22"/>
          <w:szCs w:val="22"/>
        </w:rPr>
        <w:t xml:space="preserve">.  English spend was a lot higher than the Scottish spend due to income top up </w:t>
      </w:r>
      <w:r w:rsidR="001A33E8">
        <w:rPr>
          <w:rFonts w:ascii="Arial" w:hAnsi="Arial" w:cs="Arial"/>
          <w:sz w:val="22"/>
          <w:szCs w:val="22"/>
        </w:rPr>
        <w:t xml:space="preserve">payments, </w:t>
      </w:r>
      <w:r w:rsidR="00175A20">
        <w:rPr>
          <w:rFonts w:ascii="Arial" w:hAnsi="Arial" w:cs="Arial"/>
          <w:sz w:val="22"/>
          <w:szCs w:val="22"/>
        </w:rPr>
        <w:t xml:space="preserve">but this would eventually disappear and be replaced </w:t>
      </w:r>
      <w:r w:rsidR="00D42886">
        <w:rPr>
          <w:rFonts w:ascii="Arial" w:hAnsi="Arial" w:cs="Arial"/>
          <w:sz w:val="22"/>
          <w:szCs w:val="22"/>
        </w:rPr>
        <w:t>with non-discretionary widow</w:t>
      </w:r>
      <w:r w:rsidR="00175A20">
        <w:rPr>
          <w:rFonts w:ascii="Arial" w:hAnsi="Arial" w:cs="Arial"/>
          <w:sz w:val="22"/>
          <w:szCs w:val="22"/>
        </w:rPr>
        <w:t xml:space="preserve"> payments (</w:t>
      </w:r>
      <w:r w:rsidR="001A33E8">
        <w:rPr>
          <w:rFonts w:ascii="Arial" w:hAnsi="Arial" w:cs="Arial"/>
          <w:sz w:val="22"/>
          <w:szCs w:val="22"/>
        </w:rPr>
        <w:t xml:space="preserve">at </w:t>
      </w:r>
      <w:r w:rsidR="00175A20">
        <w:rPr>
          <w:rFonts w:ascii="Arial" w:hAnsi="Arial" w:cs="Arial"/>
          <w:sz w:val="22"/>
          <w:szCs w:val="22"/>
        </w:rPr>
        <w:t>75%</w:t>
      </w:r>
      <w:r w:rsidR="001A33E8">
        <w:rPr>
          <w:rFonts w:ascii="Arial" w:hAnsi="Arial" w:cs="Arial"/>
          <w:sz w:val="22"/>
          <w:szCs w:val="22"/>
        </w:rPr>
        <w:t xml:space="preserve"> of the infected annual payment levels</w:t>
      </w:r>
      <w:r w:rsidR="00175A20">
        <w:rPr>
          <w:rFonts w:ascii="Arial" w:hAnsi="Arial" w:cs="Arial"/>
          <w:sz w:val="22"/>
          <w:szCs w:val="22"/>
        </w:rPr>
        <w:t>).  With regards to household</w:t>
      </w:r>
      <w:r w:rsidR="00D42886">
        <w:rPr>
          <w:rFonts w:ascii="Arial" w:hAnsi="Arial" w:cs="Arial"/>
          <w:sz w:val="22"/>
          <w:szCs w:val="22"/>
        </w:rPr>
        <w:t>/</w:t>
      </w:r>
      <w:r w:rsidR="001A33E8">
        <w:rPr>
          <w:rFonts w:ascii="Arial" w:hAnsi="Arial" w:cs="Arial"/>
          <w:sz w:val="22"/>
          <w:szCs w:val="22"/>
        </w:rPr>
        <w:t>c</w:t>
      </w:r>
      <w:r w:rsidR="00D42886">
        <w:rPr>
          <w:rFonts w:ascii="Arial" w:hAnsi="Arial" w:cs="Arial"/>
          <w:sz w:val="22"/>
          <w:szCs w:val="22"/>
        </w:rPr>
        <w:t>ar</w:t>
      </w:r>
      <w:r w:rsidR="00175A20">
        <w:rPr>
          <w:rFonts w:ascii="Arial" w:hAnsi="Arial" w:cs="Arial"/>
          <w:sz w:val="22"/>
          <w:szCs w:val="22"/>
        </w:rPr>
        <w:t xml:space="preserve"> repairs, </w:t>
      </w:r>
      <w:r w:rsidR="00D42886">
        <w:rPr>
          <w:rFonts w:ascii="Arial" w:hAnsi="Arial" w:cs="Arial"/>
          <w:sz w:val="22"/>
          <w:szCs w:val="22"/>
        </w:rPr>
        <w:t>SB</w:t>
      </w:r>
      <w:r w:rsidR="001A33E8">
        <w:rPr>
          <w:rFonts w:ascii="Arial" w:hAnsi="Arial" w:cs="Arial"/>
          <w:sz w:val="22"/>
          <w:szCs w:val="22"/>
        </w:rPr>
        <w:t xml:space="preserve"> and SR</w:t>
      </w:r>
      <w:r w:rsidR="00D42886">
        <w:rPr>
          <w:rFonts w:ascii="Arial" w:hAnsi="Arial" w:cs="Arial"/>
          <w:sz w:val="22"/>
          <w:szCs w:val="22"/>
        </w:rPr>
        <w:t xml:space="preserve"> advised that there w</w:t>
      </w:r>
      <w:r w:rsidR="001A33E8">
        <w:rPr>
          <w:rFonts w:ascii="Arial" w:hAnsi="Arial" w:cs="Arial"/>
          <w:sz w:val="22"/>
          <w:szCs w:val="22"/>
        </w:rPr>
        <w:t>ere</w:t>
      </w:r>
      <w:r w:rsidR="00D42886">
        <w:rPr>
          <w:rFonts w:ascii="Arial" w:hAnsi="Arial" w:cs="Arial"/>
          <w:sz w:val="22"/>
          <w:szCs w:val="22"/>
        </w:rPr>
        <w:t xml:space="preserve"> not a lot of these received in Scotland.  She advised that </w:t>
      </w:r>
      <w:r w:rsidR="001A33E8">
        <w:rPr>
          <w:rFonts w:ascii="Arial" w:hAnsi="Arial" w:cs="Arial"/>
          <w:sz w:val="22"/>
          <w:szCs w:val="22"/>
        </w:rPr>
        <w:t>there may be an increase in demand now that</w:t>
      </w:r>
      <w:r w:rsidR="00D42886">
        <w:rPr>
          <w:rFonts w:ascii="Arial" w:hAnsi="Arial" w:cs="Arial"/>
          <w:sz w:val="22"/>
          <w:szCs w:val="22"/>
        </w:rPr>
        <w:t xml:space="preserve"> means testing </w:t>
      </w:r>
      <w:r w:rsidR="001A33E8">
        <w:rPr>
          <w:rFonts w:ascii="Arial" w:hAnsi="Arial" w:cs="Arial"/>
          <w:sz w:val="22"/>
          <w:szCs w:val="22"/>
        </w:rPr>
        <w:t xml:space="preserve">has largely been removed from SIBSS grants (except for grants over £5,000).  </w:t>
      </w:r>
      <w:r w:rsidR="00E85B20">
        <w:rPr>
          <w:rFonts w:ascii="Arial" w:hAnsi="Arial" w:cs="Arial"/>
          <w:sz w:val="22"/>
          <w:szCs w:val="22"/>
        </w:rPr>
        <w:t xml:space="preserve">TL asked about changing the SIBSS requirement that grants must be linked to a person’s HCV or HIV (for infected beneficiaries), </w:t>
      </w:r>
      <w:r w:rsidR="00D42886">
        <w:rPr>
          <w:rFonts w:ascii="Arial" w:hAnsi="Arial" w:cs="Arial"/>
          <w:sz w:val="22"/>
          <w:szCs w:val="22"/>
        </w:rPr>
        <w:t xml:space="preserve">but </w:t>
      </w:r>
      <w:r w:rsidR="00E85B20">
        <w:rPr>
          <w:rFonts w:ascii="Arial" w:hAnsi="Arial" w:cs="Arial"/>
          <w:sz w:val="22"/>
          <w:szCs w:val="22"/>
        </w:rPr>
        <w:t xml:space="preserve">SB noted </w:t>
      </w:r>
      <w:r w:rsidR="00D42886">
        <w:rPr>
          <w:rFonts w:ascii="Arial" w:hAnsi="Arial" w:cs="Arial"/>
          <w:sz w:val="22"/>
          <w:szCs w:val="22"/>
        </w:rPr>
        <w:t xml:space="preserve">that there were no plans to </w:t>
      </w:r>
      <w:r w:rsidR="00E85B20">
        <w:rPr>
          <w:rFonts w:ascii="Arial" w:hAnsi="Arial" w:cs="Arial"/>
          <w:sz w:val="22"/>
          <w:szCs w:val="22"/>
        </w:rPr>
        <w:t>make significant</w:t>
      </w:r>
      <w:r w:rsidR="00D42886">
        <w:rPr>
          <w:rFonts w:ascii="Arial" w:hAnsi="Arial" w:cs="Arial"/>
          <w:sz w:val="22"/>
          <w:szCs w:val="22"/>
        </w:rPr>
        <w:t xml:space="preserve"> changes until the </w:t>
      </w:r>
      <w:r w:rsidR="00E85B20">
        <w:rPr>
          <w:rFonts w:ascii="Arial" w:hAnsi="Arial" w:cs="Arial"/>
          <w:sz w:val="22"/>
          <w:szCs w:val="22"/>
        </w:rPr>
        <w:t>I</w:t>
      </w:r>
      <w:r w:rsidR="00D42886">
        <w:rPr>
          <w:rFonts w:ascii="Arial" w:hAnsi="Arial" w:cs="Arial"/>
          <w:sz w:val="22"/>
          <w:szCs w:val="22"/>
        </w:rPr>
        <w:t>nquiry ha</w:t>
      </w:r>
      <w:r w:rsidR="00E85B20">
        <w:rPr>
          <w:rFonts w:ascii="Arial" w:hAnsi="Arial" w:cs="Arial"/>
          <w:sz w:val="22"/>
          <w:szCs w:val="22"/>
        </w:rPr>
        <w:t>s</w:t>
      </w:r>
      <w:r w:rsidR="00D42886">
        <w:rPr>
          <w:rFonts w:ascii="Arial" w:hAnsi="Arial" w:cs="Arial"/>
          <w:sz w:val="22"/>
          <w:szCs w:val="22"/>
        </w:rPr>
        <w:t xml:space="preserve"> concluded</w:t>
      </w:r>
      <w:r w:rsidR="00E85B20">
        <w:rPr>
          <w:rFonts w:ascii="Arial" w:hAnsi="Arial" w:cs="Arial"/>
          <w:sz w:val="22"/>
          <w:szCs w:val="22"/>
        </w:rPr>
        <w:t xml:space="preserve"> as it may recommend something different</w:t>
      </w:r>
      <w:r w:rsidR="00D42886">
        <w:rPr>
          <w:rFonts w:ascii="Arial" w:hAnsi="Arial" w:cs="Arial"/>
          <w:sz w:val="22"/>
          <w:szCs w:val="22"/>
        </w:rPr>
        <w:t>.</w:t>
      </w:r>
      <w:r w:rsidR="0034700C">
        <w:rPr>
          <w:rFonts w:ascii="Arial" w:hAnsi="Arial" w:cs="Arial"/>
          <w:sz w:val="22"/>
          <w:szCs w:val="22"/>
        </w:rPr>
        <w:t xml:space="preserve">  </w:t>
      </w:r>
    </w:p>
    <w:p w:rsidR="0034700C" w:rsidRDefault="0034700C" w:rsidP="00B85C98">
      <w:pPr>
        <w:ind w:left="360"/>
        <w:rPr>
          <w:rFonts w:ascii="Arial" w:hAnsi="Arial" w:cs="Arial"/>
          <w:sz w:val="22"/>
          <w:szCs w:val="22"/>
        </w:rPr>
      </w:pPr>
    </w:p>
    <w:p w:rsidR="00B85C98" w:rsidRDefault="0034700C" w:rsidP="00B85C98">
      <w:pPr>
        <w:ind w:left="360"/>
        <w:rPr>
          <w:rFonts w:ascii="Arial" w:hAnsi="Arial" w:cs="Arial"/>
          <w:sz w:val="22"/>
          <w:szCs w:val="22"/>
        </w:rPr>
      </w:pPr>
      <w:r>
        <w:rPr>
          <w:rFonts w:ascii="Arial" w:hAnsi="Arial" w:cs="Arial"/>
          <w:sz w:val="22"/>
          <w:szCs w:val="22"/>
        </w:rPr>
        <w:t xml:space="preserve">Scheme Future - BW added that the operational team were highly valued by the membership and that payments provided monetary security for a lot of people.  SB advised </w:t>
      </w:r>
      <w:r w:rsidR="001A33E8">
        <w:rPr>
          <w:rFonts w:ascii="Arial" w:hAnsi="Arial" w:cs="Arial"/>
          <w:sz w:val="22"/>
          <w:szCs w:val="22"/>
        </w:rPr>
        <w:t>that Scottish Ministers</w:t>
      </w:r>
      <w:r>
        <w:rPr>
          <w:rFonts w:ascii="Arial" w:hAnsi="Arial" w:cs="Arial"/>
          <w:sz w:val="22"/>
          <w:szCs w:val="22"/>
        </w:rPr>
        <w:t xml:space="preserve"> were </w:t>
      </w:r>
      <w:r w:rsidR="001A33E8">
        <w:rPr>
          <w:rFonts w:ascii="Arial" w:hAnsi="Arial" w:cs="Arial"/>
          <w:sz w:val="22"/>
          <w:szCs w:val="22"/>
        </w:rPr>
        <w:t xml:space="preserve">still </w:t>
      </w:r>
      <w:r>
        <w:rPr>
          <w:rFonts w:ascii="Arial" w:hAnsi="Arial" w:cs="Arial"/>
          <w:sz w:val="22"/>
          <w:szCs w:val="22"/>
        </w:rPr>
        <w:t>committed to SIBSS going forward</w:t>
      </w:r>
      <w:r w:rsidR="001A33E8">
        <w:rPr>
          <w:rFonts w:ascii="Arial" w:hAnsi="Arial" w:cs="Arial"/>
          <w:sz w:val="22"/>
          <w:szCs w:val="22"/>
        </w:rPr>
        <w:t>,</w:t>
      </w:r>
      <w:r>
        <w:rPr>
          <w:rFonts w:ascii="Arial" w:hAnsi="Arial" w:cs="Arial"/>
          <w:sz w:val="22"/>
          <w:szCs w:val="22"/>
        </w:rPr>
        <w:t xml:space="preserve"> but </w:t>
      </w:r>
      <w:r w:rsidR="001A33E8">
        <w:rPr>
          <w:rFonts w:ascii="Arial" w:hAnsi="Arial" w:cs="Arial"/>
          <w:sz w:val="22"/>
          <w:szCs w:val="22"/>
        </w:rPr>
        <w:t>would need to consider</w:t>
      </w:r>
      <w:r>
        <w:rPr>
          <w:rFonts w:ascii="Arial" w:hAnsi="Arial" w:cs="Arial"/>
          <w:sz w:val="22"/>
          <w:szCs w:val="22"/>
        </w:rPr>
        <w:t xml:space="preserve"> </w:t>
      </w:r>
      <w:r w:rsidR="001A33E8">
        <w:rPr>
          <w:rFonts w:ascii="Arial" w:hAnsi="Arial" w:cs="Arial"/>
          <w:sz w:val="22"/>
          <w:szCs w:val="22"/>
        </w:rPr>
        <w:t xml:space="preserve">whatever recommendations </w:t>
      </w:r>
      <w:r>
        <w:rPr>
          <w:rFonts w:ascii="Arial" w:hAnsi="Arial" w:cs="Arial"/>
          <w:sz w:val="22"/>
          <w:szCs w:val="22"/>
        </w:rPr>
        <w:t xml:space="preserve">the </w:t>
      </w:r>
      <w:r w:rsidR="001A33E8">
        <w:rPr>
          <w:rFonts w:ascii="Arial" w:hAnsi="Arial" w:cs="Arial"/>
          <w:sz w:val="22"/>
          <w:szCs w:val="22"/>
        </w:rPr>
        <w:t>I</w:t>
      </w:r>
      <w:r>
        <w:rPr>
          <w:rFonts w:ascii="Arial" w:hAnsi="Arial" w:cs="Arial"/>
          <w:sz w:val="22"/>
          <w:szCs w:val="22"/>
        </w:rPr>
        <w:t xml:space="preserve">nquiry </w:t>
      </w:r>
      <w:r w:rsidR="001A33E8">
        <w:rPr>
          <w:rFonts w:ascii="Arial" w:hAnsi="Arial" w:cs="Arial"/>
          <w:sz w:val="22"/>
          <w:szCs w:val="22"/>
        </w:rPr>
        <w:t xml:space="preserve">makes </w:t>
      </w:r>
      <w:r>
        <w:rPr>
          <w:rFonts w:ascii="Arial" w:hAnsi="Arial" w:cs="Arial"/>
          <w:sz w:val="22"/>
          <w:szCs w:val="22"/>
        </w:rPr>
        <w:t>and Sir Robert</w:t>
      </w:r>
      <w:r w:rsidR="001A33E8">
        <w:rPr>
          <w:rFonts w:ascii="Arial" w:hAnsi="Arial" w:cs="Arial"/>
          <w:sz w:val="22"/>
          <w:szCs w:val="22"/>
        </w:rPr>
        <w:t xml:space="preserve"> Francis</w:t>
      </w:r>
      <w:r>
        <w:rPr>
          <w:rFonts w:ascii="Arial" w:hAnsi="Arial" w:cs="Arial"/>
          <w:sz w:val="22"/>
          <w:szCs w:val="22"/>
        </w:rPr>
        <w:t>’</w:t>
      </w:r>
      <w:r w:rsidR="001A33E8">
        <w:rPr>
          <w:rFonts w:ascii="Arial" w:hAnsi="Arial" w:cs="Arial"/>
          <w:sz w:val="22"/>
          <w:szCs w:val="22"/>
        </w:rPr>
        <w:t xml:space="preserve"> recommendations for any compensation framework</w:t>
      </w:r>
      <w:r>
        <w:rPr>
          <w:rFonts w:ascii="Arial" w:hAnsi="Arial" w:cs="Arial"/>
          <w:sz w:val="22"/>
          <w:szCs w:val="22"/>
        </w:rPr>
        <w:t>.</w:t>
      </w:r>
    </w:p>
    <w:p w:rsidR="00B85C98" w:rsidRDefault="00B85C98" w:rsidP="00B85C98">
      <w:pPr>
        <w:ind w:left="360"/>
        <w:rPr>
          <w:rFonts w:ascii="Arial" w:hAnsi="Arial" w:cs="Arial"/>
          <w:sz w:val="22"/>
          <w:szCs w:val="22"/>
        </w:rPr>
      </w:pPr>
    </w:p>
    <w:p w:rsidR="006927D5" w:rsidRDefault="006927D5" w:rsidP="00B85C98">
      <w:pPr>
        <w:ind w:left="360"/>
        <w:rPr>
          <w:rFonts w:ascii="Arial" w:hAnsi="Arial" w:cs="Arial"/>
          <w:sz w:val="22"/>
          <w:szCs w:val="22"/>
        </w:rPr>
      </w:pPr>
    </w:p>
    <w:p w:rsidR="00B43ED0" w:rsidRDefault="00B43ED0" w:rsidP="00CA22C3">
      <w:pPr>
        <w:rPr>
          <w:rFonts w:ascii="Arial" w:hAnsi="Arial" w:cs="Arial"/>
          <w:sz w:val="22"/>
          <w:szCs w:val="22"/>
        </w:rPr>
      </w:pPr>
    </w:p>
    <w:p w:rsidR="003F58D0" w:rsidRPr="008F29FC" w:rsidRDefault="008F29FC" w:rsidP="008F29FC">
      <w:pPr>
        <w:ind w:firstLine="360"/>
        <w:rPr>
          <w:rFonts w:ascii="Arial" w:hAnsi="Arial" w:cs="Arial"/>
          <w:b/>
          <w:sz w:val="22"/>
          <w:szCs w:val="22"/>
        </w:rPr>
        <w:sectPr w:rsidR="003F58D0" w:rsidRPr="008F29FC" w:rsidSect="006F3109">
          <w:footerReference w:type="default" r:id="rId12"/>
          <w:footerReference w:type="first" r:id="rId13"/>
          <w:pgSz w:w="11907" w:h="16840" w:code="9"/>
          <w:pgMar w:top="964" w:right="1134" w:bottom="907" w:left="1134" w:header="284" w:footer="284" w:gutter="0"/>
          <w:pgNumType w:start="1"/>
          <w:cols w:space="720"/>
          <w:titlePg/>
          <w:docGrid w:linePitch="326"/>
        </w:sectPr>
      </w:pPr>
      <w:r>
        <w:rPr>
          <w:rFonts w:ascii="Arial" w:hAnsi="Arial" w:cs="Arial"/>
          <w:b/>
          <w:sz w:val="22"/>
          <w:szCs w:val="22"/>
        </w:rPr>
        <w:t>N</w:t>
      </w:r>
      <w:r w:rsidR="003F58D0" w:rsidRPr="00CD33F0">
        <w:rPr>
          <w:rFonts w:ascii="Arial" w:hAnsi="Arial" w:cs="Arial"/>
          <w:b/>
          <w:sz w:val="22"/>
          <w:szCs w:val="22"/>
        </w:rPr>
        <w:t xml:space="preserve">ext </w:t>
      </w:r>
      <w:r w:rsidR="003F58D0">
        <w:rPr>
          <w:rFonts w:ascii="Arial" w:hAnsi="Arial" w:cs="Arial"/>
          <w:b/>
          <w:sz w:val="22"/>
          <w:szCs w:val="22"/>
        </w:rPr>
        <w:t>M</w:t>
      </w:r>
      <w:r w:rsidR="003F58D0" w:rsidRPr="00CD33F0">
        <w:rPr>
          <w:rFonts w:ascii="Arial" w:hAnsi="Arial" w:cs="Arial"/>
          <w:b/>
          <w:sz w:val="22"/>
          <w:szCs w:val="22"/>
        </w:rPr>
        <w:t xml:space="preserve">eeting: </w:t>
      </w:r>
      <w:r w:rsidR="00E450BD" w:rsidRPr="00E450BD">
        <w:rPr>
          <w:rFonts w:ascii="Arial" w:hAnsi="Arial" w:cs="Arial"/>
          <w:sz w:val="22"/>
          <w:szCs w:val="22"/>
        </w:rPr>
        <w:t>18</w:t>
      </w:r>
      <w:r w:rsidR="00E450BD" w:rsidRPr="00E450BD">
        <w:rPr>
          <w:rFonts w:ascii="Arial" w:hAnsi="Arial" w:cs="Arial"/>
          <w:sz w:val="22"/>
          <w:szCs w:val="22"/>
          <w:vertAlign w:val="superscript"/>
        </w:rPr>
        <w:t>th</w:t>
      </w:r>
      <w:r w:rsidR="00E450BD">
        <w:rPr>
          <w:rFonts w:ascii="Arial" w:hAnsi="Arial" w:cs="Arial"/>
          <w:b/>
          <w:sz w:val="22"/>
          <w:szCs w:val="22"/>
        </w:rPr>
        <w:t xml:space="preserve"> </w:t>
      </w:r>
      <w:r w:rsidR="003871C8">
        <w:rPr>
          <w:rFonts w:ascii="Arial" w:hAnsi="Arial" w:cs="Arial"/>
          <w:sz w:val="22"/>
          <w:szCs w:val="22"/>
        </w:rPr>
        <w:t>April 2022</w:t>
      </w:r>
      <w:r w:rsidR="00F2083A">
        <w:rPr>
          <w:rFonts w:ascii="Arial" w:hAnsi="Arial" w:cs="Arial"/>
          <w:sz w:val="22"/>
          <w:szCs w:val="22"/>
        </w:rPr>
        <w:t xml:space="preserve"> at 10</w:t>
      </w:r>
      <w:r w:rsidR="00B5104D">
        <w:rPr>
          <w:rFonts w:ascii="Arial" w:hAnsi="Arial" w:cs="Arial"/>
          <w:sz w:val="22"/>
          <w:szCs w:val="22"/>
        </w:rPr>
        <w:t>.</w:t>
      </w:r>
      <w:r w:rsidR="00F2083A">
        <w:rPr>
          <w:rFonts w:ascii="Arial" w:hAnsi="Arial" w:cs="Arial"/>
          <w:sz w:val="22"/>
          <w:szCs w:val="22"/>
        </w:rPr>
        <w:t>30am</w:t>
      </w:r>
      <w:r w:rsidR="003F58D0">
        <w:rPr>
          <w:rFonts w:ascii="Arial" w:hAnsi="Arial" w:cs="Arial"/>
          <w:sz w:val="22"/>
          <w:szCs w:val="22"/>
        </w:rPr>
        <w:t>.</w:t>
      </w:r>
      <w:r w:rsidR="003F58D0">
        <w:rPr>
          <w:rFonts w:ascii="Arial" w:hAnsi="Arial" w:cs="Arial"/>
          <w:sz w:val="22"/>
          <w:szCs w:val="22"/>
        </w:rPr>
        <w:tab/>
      </w:r>
    </w:p>
    <w:tbl>
      <w:tblPr>
        <w:tblW w:w="15134" w:type="dxa"/>
        <w:tblLook w:val="0000" w:firstRow="0" w:lastRow="0" w:firstColumn="0" w:lastColumn="0" w:noHBand="0" w:noVBand="0"/>
      </w:tblPr>
      <w:tblGrid>
        <w:gridCol w:w="9889"/>
        <w:gridCol w:w="3109"/>
        <w:gridCol w:w="2136"/>
      </w:tblGrid>
      <w:tr w:rsidR="003F58D0" w:rsidTr="00077E8B">
        <w:trPr>
          <w:trHeight w:val="1974"/>
        </w:trPr>
        <w:tc>
          <w:tcPr>
            <w:tcW w:w="9889" w:type="dxa"/>
          </w:tcPr>
          <w:p w:rsidR="003F58D0" w:rsidRDefault="003F58D0" w:rsidP="00077E8B">
            <w:pPr>
              <w:pStyle w:val="Heading1"/>
              <w:rPr>
                <w:b w:val="0"/>
                <w:sz w:val="28"/>
              </w:rPr>
            </w:pPr>
          </w:p>
          <w:p w:rsidR="003F58D0" w:rsidRDefault="00630C6A" w:rsidP="00630C6A">
            <w:pPr>
              <w:pStyle w:val="Title"/>
              <w:tabs>
                <w:tab w:val="left" w:pos="6168"/>
              </w:tabs>
              <w:rPr>
                <w:b w:val="0"/>
              </w:rPr>
            </w:pPr>
            <w:r>
              <w:rPr>
                <w:b w:val="0"/>
              </w:rPr>
              <w:tab/>
            </w:r>
          </w:p>
          <w:p w:rsidR="003F58D0" w:rsidRDefault="003F58D0" w:rsidP="00077E8B">
            <w:pPr>
              <w:pStyle w:val="Title"/>
            </w:pPr>
            <w:r w:rsidRPr="00D12B78">
              <w:rPr>
                <w:b w:val="0"/>
              </w:rPr>
              <w:t xml:space="preserve">Action </w:t>
            </w:r>
            <w:r>
              <w:rPr>
                <w:b w:val="0"/>
              </w:rPr>
              <w:t>Log</w:t>
            </w:r>
          </w:p>
        </w:tc>
        <w:tc>
          <w:tcPr>
            <w:tcW w:w="3109" w:type="dxa"/>
          </w:tcPr>
          <w:p w:rsidR="003F58D0" w:rsidRPr="00601F41" w:rsidRDefault="003F58D0" w:rsidP="00301FBA">
            <w:pPr>
              <w:rPr>
                <w:rFonts w:ascii="Arial" w:hAnsi="Arial" w:cs="Arial"/>
                <w:b/>
                <w:sz w:val="20"/>
              </w:rPr>
            </w:pPr>
            <w:r>
              <w:rPr>
                <w:rFonts w:ascii="Arial" w:hAnsi="Arial" w:cs="Arial"/>
                <w:b/>
                <w:sz w:val="20"/>
              </w:rPr>
              <w:t>Scottish Infected Blood Support Scheme</w:t>
            </w:r>
          </w:p>
          <w:p w:rsidR="003F58D0" w:rsidRDefault="003F58D0" w:rsidP="00301FBA">
            <w:pPr>
              <w:pStyle w:val="address"/>
              <w:rPr>
                <w:rFonts w:cs="Arial"/>
                <w:b/>
                <w:bCs/>
                <w:color w:val="000000"/>
                <w:sz w:val="20"/>
                <w:lang w:eastAsia="en-GB"/>
              </w:rPr>
            </w:pPr>
          </w:p>
          <w:p w:rsidR="003F58D0" w:rsidRPr="00D9042F" w:rsidRDefault="003F58D0" w:rsidP="00301FBA">
            <w:pPr>
              <w:rPr>
                <w:rFonts w:ascii="Arial" w:hAnsi="Arial"/>
                <w:sz w:val="17"/>
              </w:rPr>
            </w:pPr>
            <w:r>
              <w:rPr>
                <w:rFonts w:ascii="Arial" w:hAnsi="Arial"/>
                <w:sz w:val="17"/>
              </w:rPr>
              <w:t>Practitioner Services</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Gyle Square</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1 South Gyle Crescent</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smartTag w:uri="urn:schemas-microsoft-com:office:smarttags" w:element="City">
              <w:r w:rsidRPr="002775B2">
                <w:rPr>
                  <w:rFonts w:cs="Arial"/>
                  <w:color w:val="000000"/>
                  <w:szCs w:val="17"/>
                  <w:lang w:eastAsia="en-GB"/>
                </w:rPr>
                <w:t>Edinburgh</w:t>
              </w:r>
            </w:smartTag>
            <w:r w:rsidRPr="002775B2">
              <w:rPr>
                <w:rFonts w:cs="Arial"/>
                <w:color w:val="000000"/>
                <w:szCs w:val="17"/>
                <w:lang w:eastAsia="en-GB"/>
              </w:rPr>
              <w:t xml:space="preserve"> </w:t>
            </w:r>
          </w:p>
          <w:p w:rsidR="003F58D0" w:rsidRDefault="003F58D0" w:rsidP="00301FBA">
            <w:pPr>
              <w:pStyle w:val="address"/>
              <w:rPr>
                <w:rFonts w:cs="Arial"/>
                <w:color w:val="000000"/>
                <w:szCs w:val="17"/>
                <w:lang w:eastAsia="en-GB"/>
              </w:rPr>
            </w:pPr>
            <w:r w:rsidRPr="002775B2">
              <w:rPr>
                <w:rFonts w:cs="Arial"/>
                <w:color w:val="000000"/>
                <w:szCs w:val="17"/>
                <w:lang w:eastAsia="en-GB"/>
              </w:rPr>
              <w:t xml:space="preserve">EH12 9EB </w:t>
            </w:r>
          </w:p>
          <w:p w:rsidR="003F58D0" w:rsidRPr="007F1FFC" w:rsidRDefault="003F58D0" w:rsidP="00301FBA">
            <w:pPr>
              <w:rPr>
                <w:rFonts w:ascii="Arial" w:hAnsi="Arial"/>
                <w:b/>
                <w:sz w:val="17"/>
              </w:rPr>
            </w:pPr>
            <w:r>
              <w:rPr>
                <w:rFonts w:ascii="Arial" w:hAnsi="Arial"/>
                <w:b/>
                <w:sz w:val="17"/>
              </w:rPr>
              <w:t>Email: NSS.SIBSS@nhs.net</w:t>
            </w:r>
          </w:p>
          <w:p w:rsidR="003F58D0" w:rsidRDefault="003F58D0" w:rsidP="00301FBA">
            <w:pPr>
              <w:pStyle w:val="address"/>
              <w:rPr>
                <w:b/>
              </w:rPr>
            </w:pPr>
            <w:r w:rsidRPr="007F1FFC">
              <w:rPr>
                <w:b/>
              </w:rPr>
              <w:t>www.nhsnss.org/SIBSS</w:t>
            </w:r>
          </w:p>
        </w:tc>
        <w:tc>
          <w:tcPr>
            <w:tcW w:w="2136" w:type="dxa"/>
          </w:tcPr>
          <w:p w:rsidR="003F58D0" w:rsidRDefault="001E1356" w:rsidP="00077E8B">
            <w:r>
              <w:rPr>
                <w:noProof/>
                <w:lang w:eastAsia="en-GB"/>
              </w:rPr>
              <w:drawing>
                <wp:anchor distT="0" distB="0" distL="114300" distR="114300" simplePos="0" relativeHeight="251658240" behindDoc="0" locked="0" layoutInCell="1" allowOverlap="1">
                  <wp:simplePos x="0" y="0"/>
                  <wp:positionH relativeFrom="column">
                    <wp:posOffset>635</wp:posOffset>
                  </wp:positionH>
                  <wp:positionV relativeFrom="paragraph">
                    <wp:posOffset>635</wp:posOffset>
                  </wp:positionV>
                  <wp:extent cx="1190625" cy="1228725"/>
                  <wp:effectExtent l="0" t="0" r="0" b="0"/>
                  <wp:wrapSquare wrapText="bothSides"/>
                  <wp:docPr id="3" name="Picture 3"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H S NATIONAL SERVICES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3F58D0" w:rsidRPr="00077E8B" w:rsidRDefault="003F58D0" w:rsidP="00077E8B">
      <w:pPr>
        <w:pStyle w:val="nhsdept"/>
        <w:rPr>
          <w:rFonts w:ascii="Arial" w:hAnsi="Arial" w:cs="Arial"/>
          <w:szCs w:val="28"/>
        </w:rPr>
      </w:pPr>
      <w:r w:rsidRPr="00077E8B">
        <w:rPr>
          <w:rFonts w:ascii="Arial" w:hAnsi="Arial" w:cs="Arial"/>
          <w:szCs w:val="28"/>
        </w:rPr>
        <w:t>Scottish Infected Bloo</w:t>
      </w:r>
      <w:r>
        <w:rPr>
          <w:rFonts w:ascii="Arial" w:hAnsi="Arial" w:cs="Arial"/>
          <w:szCs w:val="28"/>
        </w:rPr>
        <w:t>d Support Scheme – Advisory Group</w:t>
      </w:r>
    </w:p>
    <w:p w:rsidR="003F58D0" w:rsidRPr="00077E8B" w:rsidRDefault="003871C8" w:rsidP="00077E8B">
      <w:pPr>
        <w:rPr>
          <w:rFonts w:ascii="Arial" w:hAnsi="Arial" w:cs="Arial"/>
          <w:sz w:val="22"/>
          <w:szCs w:val="22"/>
        </w:rPr>
      </w:pPr>
      <w:r>
        <w:rPr>
          <w:rFonts w:ascii="Arial" w:hAnsi="Arial" w:cs="Arial"/>
          <w:sz w:val="22"/>
          <w:szCs w:val="22"/>
        </w:rPr>
        <w:t>9</w:t>
      </w:r>
      <w:r w:rsidRPr="003871C8">
        <w:rPr>
          <w:rFonts w:ascii="Arial" w:hAnsi="Arial" w:cs="Arial"/>
          <w:sz w:val="22"/>
          <w:szCs w:val="22"/>
          <w:vertAlign w:val="superscript"/>
        </w:rPr>
        <w:t>th</w:t>
      </w:r>
      <w:r>
        <w:rPr>
          <w:rFonts w:ascii="Arial" w:hAnsi="Arial" w:cs="Arial"/>
          <w:sz w:val="22"/>
          <w:szCs w:val="22"/>
        </w:rPr>
        <w:t xml:space="preserve"> December</w:t>
      </w:r>
      <w:r w:rsidR="00D72C72">
        <w:rPr>
          <w:rFonts w:ascii="Arial" w:hAnsi="Arial" w:cs="Arial"/>
          <w:sz w:val="22"/>
          <w:szCs w:val="22"/>
        </w:rPr>
        <w:t xml:space="preserve"> 2021</w:t>
      </w:r>
      <w:r w:rsidR="00546B5C">
        <w:rPr>
          <w:rFonts w:ascii="Arial" w:hAnsi="Arial" w:cs="Arial"/>
          <w:sz w:val="22"/>
          <w:szCs w:val="22"/>
        </w:rPr>
        <w:t>, 10</w:t>
      </w:r>
      <w:r w:rsidR="00B2344E">
        <w:rPr>
          <w:rFonts w:ascii="Arial" w:hAnsi="Arial" w:cs="Arial"/>
          <w:sz w:val="22"/>
          <w:szCs w:val="22"/>
        </w:rPr>
        <w:t>:3</w:t>
      </w:r>
      <w:r w:rsidR="00546B5C">
        <w:rPr>
          <w:rFonts w:ascii="Arial" w:hAnsi="Arial" w:cs="Arial"/>
          <w:sz w:val="22"/>
          <w:szCs w:val="22"/>
        </w:rPr>
        <w:t>0-12</w:t>
      </w:r>
      <w:r w:rsidR="003F58D0">
        <w:rPr>
          <w:rFonts w:ascii="Arial" w:hAnsi="Arial" w:cs="Arial"/>
          <w:sz w:val="22"/>
          <w:szCs w:val="22"/>
        </w:rPr>
        <w:t>:00</w:t>
      </w:r>
      <w:r w:rsidR="003F58D0" w:rsidRPr="00077E8B">
        <w:rPr>
          <w:rFonts w:ascii="Arial" w:hAnsi="Arial" w:cs="Arial"/>
          <w:sz w:val="22"/>
          <w:szCs w:val="22"/>
        </w:rPr>
        <w:t xml:space="preserve">, </w:t>
      </w:r>
      <w:r w:rsidR="004F31AA">
        <w:rPr>
          <w:rFonts w:ascii="Arial" w:hAnsi="Arial" w:cs="Arial"/>
          <w:sz w:val="22"/>
          <w:szCs w:val="22"/>
        </w:rPr>
        <w:t xml:space="preserve">via </w:t>
      </w:r>
      <w:r w:rsidR="00D72C72">
        <w:rPr>
          <w:rFonts w:ascii="Arial" w:hAnsi="Arial" w:cs="Arial"/>
          <w:sz w:val="22"/>
          <w:szCs w:val="22"/>
        </w:rPr>
        <w:t>TEAMS</w:t>
      </w:r>
    </w:p>
    <w:p w:rsidR="003F58D0" w:rsidRDefault="003F58D0" w:rsidP="00077E8B">
      <w:pPr>
        <w:tabs>
          <w:tab w:val="left" w:pos="1695"/>
        </w:tabs>
        <w:rPr>
          <w:rFonts w:ascii="Arial" w:hAnsi="Arial" w:cs="Arial"/>
          <w:sz w:val="22"/>
          <w:szCs w:val="22"/>
        </w:rPr>
      </w:pPr>
    </w:p>
    <w:tbl>
      <w:tblPr>
        <w:tblW w:w="4929" w:type="pct"/>
        <w:jc w:val="center"/>
        <w:tblLayout w:type="fixed"/>
        <w:tblLook w:val="0000" w:firstRow="0" w:lastRow="0" w:firstColumn="0" w:lastColumn="0" w:noHBand="0" w:noVBand="0"/>
      </w:tblPr>
      <w:tblGrid>
        <w:gridCol w:w="994"/>
        <w:gridCol w:w="4662"/>
        <w:gridCol w:w="1222"/>
        <w:gridCol w:w="1222"/>
        <w:gridCol w:w="1223"/>
        <w:gridCol w:w="4145"/>
        <w:gridCol w:w="1474"/>
      </w:tblGrid>
      <w:tr w:rsidR="003F58D0" w:rsidRPr="00E56999" w:rsidTr="003871C8">
        <w:trPr>
          <w:cantSplit/>
          <w:trHeight w:val="718"/>
          <w:tblHeader/>
          <w:jc w:val="center"/>
        </w:trPr>
        <w:tc>
          <w:tcPr>
            <w:tcW w:w="994" w:type="dxa"/>
            <w:tcBorders>
              <w:top w:val="single" w:sz="6" w:space="0" w:color="auto"/>
              <w:left w:val="single" w:sz="6" w:space="0" w:color="auto"/>
              <w:bottom w:val="single" w:sz="6" w:space="0" w:color="auto"/>
              <w:right w:val="nil"/>
            </w:tcBorders>
            <w:vAlign w:val="center"/>
          </w:tcPr>
          <w:p w:rsidR="003F58D0" w:rsidRPr="00E56999" w:rsidRDefault="003F58D0" w:rsidP="00077E8B">
            <w:pPr>
              <w:pStyle w:val="titleinformation"/>
              <w:jc w:val="center"/>
              <w:rPr>
                <w:rFonts w:cs="Arial"/>
                <w:sz w:val="20"/>
              </w:rPr>
            </w:pPr>
            <w:r>
              <w:rPr>
                <w:rFonts w:cs="Arial"/>
                <w:sz w:val="20"/>
              </w:rPr>
              <w:t>ACTION NO.</w:t>
            </w:r>
          </w:p>
        </w:tc>
        <w:tc>
          <w:tcPr>
            <w:tcW w:w="4662" w:type="dxa"/>
            <w:tcBorders>
              <w:top w:val="single" w:sz="6" w:space="0" w:color="auto"/>
              <w:left w:val="single" w:sz="6" w:space="0" w:color="auto"/>
              <w:bottom w:val="single" w:sz="6" w:space="0" w:color="auto"/>
              <w:right w:val="single" w:sz="6" w:space="0" w:color="auto"/>
            </w:tcBorders>
            <w:vAlign w:val="center"/>
          </w:tcPr>
          <w:p w:rsidR="003F58D0" w:rsidRPr="00E56999" w:rsidRDefault="003F58D0" w:rsidP="00077E8B">
            <w:pPr>
              <w:pStyle w:val="titleinformation"/>
              <w:jc w:val="center"/>
              <w:rPr>
                <w:rFonts w:cs="Arial"/>
                <w:sz w:val="20"/>
              </w:rPr>
            </w:pPr>
            <w:r>
              <w:rPr>
                <w:rFonts w:cs="Arial"/>
                <w:sz w:val="20"/>
              </w:rPr>
              <w:t>ACTION DETAILS</w:t>
            </w:r>
          </w:p>
        </w:tc>
        <w:tc>
          <w:tcPr>
            <w:tcW w:w="1222" w:type="dxa"/>
            <w:tcBorders>
              <w:top w:val="single" w:sz="6" w:space="0" w:color="auto"/>
              <w:left w:val="single" w:sz="6" w:space="0" w:color="auto"/>
              <w:bottom w:val="single" w:sz="6" w:space="0" w:color="auto"/>
              <w:right w:val="nil"/>
            </w:tcBorders>
            <w:vAlign w:val="center"/>
          </w:tcPr>
          <w:p w:rsidR="003F58D0" w:rsidRPr="00E56999" w:rsidRDefault="003F58D0" w:rsidP="00077E8B">
            <w:pPr>
              <w:pStyle w:val="titleinformation"/>
              <w:jc w:val="center"/>
              <w:rPr>
                <w:rFonts w:cs="Arial"/>
                <w:sz w:val="20"/>
              </w:rPr>
            </w:pPr>
            <w:r>
              <w:rPr>
                <w:rFonts w:cs="Arial"/>
                <w:sz w:val="20"/>
              </w:rPr>
              <w:t>OWNER</w:t>
            </w:r>
          </w:p>
        </w:tc>
        <w:tc>
          <w:tcPr>
            <w:tcW w:w="1222"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DATE RAISED</w:t>
            </w:r>
          </w:p>
        </w:tc>
        <w:tc>
          <w:tcPr>
            <w:tcW w:w="1223"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TARGET</w:t>
            </w:r>
          </w:p>
          <w:p w:rsidR="003F58D0" w:rsidRDefault="003F58D0" w:rsidP="00077E8B">
            <w:pPr>
              <w:pStyle w:val="titleinformation"/>
              <w:jc w:val="center"/>
              <w:rPr>
                <w:rFonts w:cs="Arial"/>
                <w:sz w:val="20"/>
              </w:rPr>
            </w:pPr>
            <w:r>
              <w:rPr>
                <w:rFonts w:cs="Arial"/>
                <w:sz w:val="20"/>
              </w:rPr>
              <w:t>DATE</w:t>
            </w:r>
          </w:p>
        </w:tc>
        <w:tc>
          <w:tcPr>
            <w:tcW w:w="4145"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r>
              <w:rPr>
                <w:rFonts w:cs="Arial"/>
                <w:sz w:val="20"/>
              </w:rPr>
              <w:t>UPDATES</w:t>
            </w:r>
          </w:p>
        </w:tc>
        <w:tc>
          <w:tcPr>
            <w:tcW w:w="1474" w:type="dxa"/>
            <w:tcBorders>
              <w:top w:val="single" w:sz="6" w:space="0" w:color="auto"/>
              <w:left w:val="single" w:sz="6" w:space="0" w:color="auto"/>
              <w:bottom w:val="single" w:sz="6" w:space="0" w:color="auto"/>
              <w:right w:val="single" w:sz="6" w:space="0" w:color="auto"/>
            </w:tcBorders>
            <w:vAlign w:val="center"/>
          </w:tcPr>
          <w:p w:rsidR="003F58D0" w:rsidRDefault="003F58D0" w:rsidP="00077E8B">
            <w:pPr>
              <w:pStyle w:val="titleinformation"/>
              <w:jc w:val="center"/>
              <w:rPr>
                <w:rFonts w:cs="Arial"/>
                <w:sz w:val="20"/>
              </w:rPr>
            </w:pPr>
          </w:p>
          <w:p w:rsidR="003F58D0" w:rsidRDefault="003F58D0" w:rsidP="00077E8B">
            <w:pPr>
              <w:pStyle w:val="titleinformation"/>
              <w:jc w:val="center"/>
              <w:rPr>
                <w:rFonts w:cs="Arial"/>
                <w:sz w:val="20"/>
              </w:rPr>
            </w:pPr>
            <w:r>
              <w:rPr>
                <w:rFonts w:cs="Arial"/>
                <w:sz w:val="20"/>
              </w:rPr>
              <w:t>STATUS</w:t>
            </w:r>
          </w:p>
          <w:p w:rsidR="003F58D0" w:rsidRPr="00E56999" w:rsidRDefault="003F58D0" w:rsidP="00077E8B">
            <w:pPr>
              <w:pStyle w:val="titleinformation"/>
              <w:jc w:val="center"/>
              <w:rPr>
                <w:rFonts w:cs="Arial"/>
                <w:sz w:val="20"/>
              </w:rPr>
            </w:pPr>
          </w:p>
        </w:tc>
      </w:tr>
      <w:tr w:rsidR="00C54F23" w:rsidRPr="00E56999" w:rsidTr="00E450B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92D050"/>
            <w:vAlign w:val="center"/>
          </w:tcPr>
          <w:p w:rsidR="00C54F23" w:rsidRDefault="00C54F23" w:rsidP="00CF16A3">
            <w:pPr>
              <w:pStyle w:val="titleinformation"/>
              <w:jc w:val="center"/>
              <w:rPr>
                <w:rFonts w:cs="Arial"/>
                <w:sz w:val="20"/>
              </w:rPr>
            </w:pPr>
            <w:r>
              <w:rPr>
                <w:rFonts w:cs="Arial"/>
                <w:sz w:val="20"/>
              </w:rPr>
              <w:t>053</w:t>
            </w:r>
          </w:p>
        </w:tc>
        <w:tc>
          <w:tcPr>
            <w:tcW w:w="4662" w:type="dxa"/>
            <w:tcBorders>
              <w:top w:val="single" w:sz="6" w:space="0" w:color="auto"/>
              <w:left w:val="single" w:sz="6" w:space="0" w:color="auto"/>
              <w:bottom w:val="single" w:sz="6" w:space="0" w:color="auto"/>
              <w:right w:val="single" w:sz="6" w:space="0" w:color="auto"/>
            </w:tcBorders>
            <w:shd w:val="clear" w:color="auto" w:fill="92D050"/>
            <w:vAlign w:val="center"/>
          </w:tcPr>
          <w:p w:rsidR="00C54F23" w:rsidRDefault="00C54F23" w:rsidP="00CF16A3">
            <w:pPr>
              <w:pStyle w:val="titleinformation"/>
              <w:rPr>
                <w:rFonts w:cs="Arial"/>
                <w:b w:val="0"/>
                <w:bCs/>
                <w:color w:val="000000"/>
                <w:sz w:val="20"/>
              </w:rPr>
            </w:pPr>
            <w:r>
              <w:rPr>
                <w:rFonts w:cs="Arial"/>
                <w:b w:val="0"/>
                <w:bCs/>
                <w:color w:val="000000"/>
                <w:sz w:val="20"/>
              </w:rPr>
              <w:t xml:space="preserve">Membership - </w:t>
            </w:r>
            <w:r w:rsidRPr="00C54F23">
              <w:rPr>
                <w:rFonts w:cs="Arial"/>
                <w:b w:val="0"/>
                <w:bCs/>
                <w:color w:val="000000"/>
                <w:sz w:val="20"/>
              </w:rPr>
              <w:t>SR agreed to engage with the SIBSS Community and add to the next newsletter.</w:t>
            </w:r>
          </w:p>
        </w:tc>
        <w:tc>
          <w:tcPr>
            <w:tcW w:w="1222" w:type="dxa"/>
            <w:tcBorders>
              <w:top w:val="single" w:sz="6" w:space="0" w:color="auto"/>
              <w:left w:val="single" w:sz="6" w:space="0" w:color="auto"/>
              <w:bottom w:val="single" w:sz="6" w:space="0" w:color="auto"/>
              <w:right w:val="nil"/>
            </w:tcBorders>
            <w:shd w:val="clear" w:color="auto" w:fill="92D050"/>
            <w:vAlign w:val="center"/>
          </w:tcPr>
          <w:p w:rsidR="00C54F23" w:rsidRDefault="00C54F23" w:rsidP="00CF16A3">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92D050"/>
            <w:vAlign w:val="center"/>
          </w:tcPr>
          <w:p w:rsidR="00C54F23" w:rsidRDefault="00C54F23" w:rsidP="00CF16A3">
            <w:pPr>
              <w:pStyle w:val="titleinformation"/>
              <w:jc w:val="center"/>
              <w:rPr>
                <w:rFonts w:cs="Arial"/>
                <w:b w:val="0"/>
                <w:sz w:val="20"/>
              </w:rPr>
            </w:pPr>
            <w:r>
              <w:rPr>
                <w:rFonts w:cs="Arial"/>
                <w:b w:val="0"/>
                <w:sz w:val="20"/>
              </w:rPr>
              <w:t>12/08/21</w:t>
            </w:r>
          </w:p>
        </w:tc>
        <w:tc>
          <w:tcPr>
            <w:tcW w:w="1223" w:type="dxa"/>
            <w:tcBorders>
              <w:top w:val="single" w:sz="6" w:space="0" w:color="auto"/>
              <w:left w:val="single" w:sz="6" w:space="0" w:color="auto"/>
              <w:bottom w:val="single" w:sz="6" w:space="0" w:color="auto"/>
              <w:right w:val="single" w:sz="6" w:space="0" w:color="auto"/>
            </w:tcBorders>
            <w:shd w:val="clear" w:color="auto" w:fill="92D050"/>
            <w:vAlign w:val="center"/>
          </w:tcPr>
          <w:p w:rsidR="00C54F23" w:rsidRDefault="00C54F23" w:rsidP="00CF16A3">
            <w:pPr>
              <w:pStyle w:val="titleinformation"/>
              <w:jc w:val="center"/>
              <w:rPr>
                <w:rFonts w:cs="Arial"/>
                <w:b w:val="0"/>
                <w:sz w:val="20"/>
              </w:rPr>
            </w:pPr>
            <w:r>
              <w:rPr>
                <w:rFonts w:cs="Arial"/>
                <w:b w:val="0"/>
                <w:sz w:val="20"/>
              </w:rPr>
              <w:t>ASAP</w:t>
            </w:r>
          </w:p>
        </w:tc>
        <w:tc>
          <w:tcPr>
            <w:tcW w:w="4145" w:type="dxa"/>
            <w:tcBorders>
              <w:top w:val="single" w:sz="6" w:space="0" w:color="auto"/>
              <w:left w:val="single" w:sz="6" w:space="0" w:color="auto"/>
              <w:bottom w:val="single" w:sz="6" w:space="0" w:color="auto"/>
              <w:right w:val="single" w:sz="6" w:space="0" w:color="auto"/>
            </w:tcBorders>
            <w:shd w:val="clear" w:color="auto" w:fill="92D050"/>
          </w:tcPr>
          <w:p w:rsidR="00650417" w:rsidRDefault="00650417" w:rsidP="00CF16A3">
            <w:pPr>
              <w:rPr>
                <w:rFonts w:ascii="Arial" w:hAnsi="Arial" w:cs="Arial"/>
                <w:b/>
                <w:sz w:val="20"/>
              </w:rPr>
            </w:pPr>
          </w:p>
          <w:p w:rsidR="00F22C01" w:rsidRPr="00F22C01" w:rsidRDefault="00F22C01" w:rsidP="00CF16A3">
            <w:pPr>
              <w:rPr>
                <w:rFonts w:ascii="Arial" w:hAnsi="Arial" w:cs="Arial"/>
                <w:sz w:val="20"/>
              </w:rPr>
            </w:pPr>
            <w:r>
              <w:rPr>
                <w:rFonts w:ascii="Arial" w:hAnsi="Arial" w:cs="Arial"/>
                <w:sz w:val="20"/>
              </w:rPr>
              <w:t>New member coming to Dec meeting</w:t>
            </w:r>
          </w:p>
        </w:tc>
        <w:tc>
          <w:tcPr>
            <w:tcW w:w="1474" w:type="dxa"/>
            <w:tcBorders>
              <w:top w:val="single" w:sz="6" w:space="0" w:color="auto"/>
              <w:left w:val="single" w:sz="6" w:space="0" w:color="auto"/>
              <w:bottom w:val="single" w:sz="6" w:space="0" w:color="auto"/>
              <w:right w:val="single" w:sz="6" w:space="0" w:color="auto"/>
            </w:tcBorders>
            <w:shd w:val="clear" w:color="auto" w:fill="92D050"/>
            <w:vAlign w:val="center"/>
          </w:tcPr>
          <w:p w:rsidR="00C54F23" w:rsidRDefault="00F22C01" w:rsidP="003871C8">
            <w:pPr>
              <w:pStyle w:val="titleinformation"/>
              <w:jc w:val="center"/>
              <w:rPr>
                <w:rFonts w:cs="Arial"/>
                <w:sz w:val="20"/>
              </w:rPr>
            </w:pPr>
            <w:r>
              <w:rPr>
                <w:rFonts w:cs="Arial"/>
                <w:sz w:val="20"/>
              </w:rPr>
              <w:t>C</w:t>
            </w:r>
            <w:r w:rsidR="003871C8">
              <w:rPr>
                <w:rFonts w:cs="Arial"/>
                <w:sz w:val="20"/>
              </w:rPr>
              <w:t>LOSED</w:t>
            </w:r>
          </w:p>
        </w:tc>
      </w:tr>
      <w:tr w:rsidR="00E450BD" w:rsidRPr="00E56999" w:rsidTr="00E450BD">
        <w:trPr>
          <w:cantSplit/>
          <w:trHeight w:val="794"/>
          <w:jc w:val="center"/>
        </w:trPr>
        <w:tc>
          <w:tcPr>
            <w:tcW w:w="994" w:type="dxa"/>
            <w:tcBorders>
              <w:top w:val="single" w:sz="6" w:space="0" w:color="auto"/>
              <w:left w:val="single" w:sz="6" w:space="0" w:color="auto"/>
              <w:bottom w:val="single" w:sz="6" w:space="0" w:color="auto"/>
              <w:right w:val="nil"/>
            </w:tcBorders>
            <w:shd w:val="clear" w:color="auto" w:fill="auto"/>
            <w:vAlign w:val="center"/>
          </w:tcPr>
          <w:p w:rsidR="00E450BD" w:rsidRDefault="005E3D82" w:rsidP="00CF16A3">
            <w:pPr>
              <w:pStyle w:val="titleinformation"/>
              <w:jc w:val="center"/>
              <w:rPr>
                <w:rFonts w:cs="Arial"/>
                <w:sz w:val="20"/>
              </w:rPr>
            </w:pPr>
            <w:r>
              <w:rPr>
                <w:rFonts w:cs="Arial"/>
                <w:sz w:val="20"/>
              </w:rPr>
              <w:t>054</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rsidR="00E450BD" w:rsidRDefault="005E3D82" w:rsidP="00E85B20">
            <w:pPr>
              <w:pStyle w:val="titleinformation"/>
              <w:rPr>
                <w:rFonts w:cs="Arial"/>
                <w:b w:val="0"/>
                <w:bCs/>
                <w:color w:val="000000"/>
                <w:sz w:val="20"/>
              </w:rPr>
            </w:pPr>
            <w:r>
              <w:rPr>
                <w:rFonts w:cs="Arial"/>
                <w:b w:val="0"/>
                <w:bCs/>
                <w:color w:val="000000"/>
                <w:sz w:val="20"/>
              </w:rPr>
              <w:t xml:space="preserve">Insurance - SR to add information to </w:t>
            </w:r>
            <w:r w:rsidR="00E85B20">
              <w:rPr>
                <w:rFonts w:cs="Arial"/>
                <w:b w:val="0"/>
                <w:bCs/>
                <w:color w:val="000000"/>
                <w:sz w:val="20"/>
              </w:rPr>
              <w:t>w</w:t>
            </w:r>
            <w:r>
              <w:rPr>
                <w:rFonts w:cs="Arial"/>
                <w:b w:val="0"/>
                <w:bCs/>
                <w:color w:val="000000"/>
                <w:sz w:val="20"/>
              </w:rPr>
              <w:t xml:space="preserve">ebsite and </w:t>
            </w:r>
            <w:r w:rsidR="00E85B20">
              <w:rPr>
                <w:rFonts w:cs="Arial"/>
                <w:b w:val="0"/>
                <w:bCs/>
                <w:color w:val="000000"/>
                <w:sz w:val="20"/>
              </w:rPr>
              <w:t>SG to provide article for</w:t>
            </w:r>
            <w:r>
              <w:rPr>
                <w:rFonts w:cs="Arial"/>
                <w:b w:val="0"/>
                <w:bCs/>
                <w:color w:val="000000"/>
                <w:sz w:val="20"/>
              </w:rPr>
              <w:t xml:space="preserve"> the next newsletter (due March 2022)</w:t>
            </w:r>
          </w:p>
        </w:tc>
        <w:tc>
          <w:tcPr>
            <w:tcW w:w="1222" w:type="dxa"/>
            <w:tcBorders>
              <w:top w:val="single" w:sz="6" w:space="0" w:color="auto"/>
              <w:left w:val="single" w:sz="6" w:space="0" w:color="auto"/>
              <w:bottom w:val="single" w:sz="6" w:space="0" w:color="auto"/>
              <w:right w:val="nil"/>
            </w:tcBorders>
            <w:shd w:val="clear" w:color="auto" w:fill="auto"/>
            <w:vAlign w:val="center"/>
          </w:tcPr>
          <w:p w:rsidR="00E450BD" w:rsidRDefault="005E3D82" w:rsidP="00CF16A3">
            <w:pPr>
              <w:pStyle w:val="titleinformation"/>
              <w:jc w:val="center"/>
              <w:rPr>
                <w:rFonts w:cs="Arial"/>
                <w:b w:val="0"/>
                <w:sz w:val="20"/>
              </w:rPr>
            </w:pPr>
            <w:r>
              <w:rPr>
                <w:rFonts w:cs="Arial"/>
                <w:b w:val="0"/>
                <w:sz w:val="20"/>
              </w:rPr>
              <w:t>SR</w:t>
            </w:r>
          </w:p>
        </w:tc>
        <w:tc>
          <w:tcPr>
            <w:tcW w:w="1222" w:type="dxa"/>
            <w:tcBorders>
              <w:top w:val="single" w:sz="6" w:space="0" w:color="auto"/>
              <w:left w:val="single" w:sz="6" w:space="0" w:color="auto"/>
              <w:bottom w:val="single" w:sz="6" w:space="0" w:color="auto"/>
              <w:right w:val="single" w:sz="6" w:space="0" w:color="auto"/>
            </w:tcBorders>
            <w:shd w:val="clear" w:color="auto" w:fill="auto"/>
            <w:vAlign w:val="center"/>
          </w:tcPr>
          <w:p w:rsidR="00E450BD" w:rsidRDefault="005E3D82" w:rsidP="00CF16A3">
            <w:pPr>
              <w:pStyle w:val="titleinformation"/>
              <w:jc w:val="center"/>
              <w:rPr>
                <w:rFonts w:cs="Arial"/>
                <w:b w:val="0"/>
                <w:sz w:val="20"/>
              </w:rPr>
            </w:pPr>
            <w:r>
              <w:rPr>
                <w:rFonts w:cs="Arial"/>
                <w:b w:val="0"/>
                <w:sz w:val="20"/>
              </w:rPr>
              <w:t>09/12/21</w:t>
            </w:r>
          </w:p>
        </w:tc>
        <w:tc>
          <w:tcPr>
            <w:tcW w:w="1223" w:type="dxa"/>
            <w:tcBorders>
              <w:top w:val="single" w:sz="6" w:space="0" w:color="auto"/>
              <w:left w:val="single" w:sz="6" w:space="0" w:color="auto"/>
              <w:bottom w:val="single" w:sz="6" w:space="0" w:color="auto"/>
              <w:right w:val="single" w:sz="6" w:space="0" w:color="auto"/>
            </w:tcBorders>
            <w:shd w:val="clear" w:color="auto" w:fill="auto"/>
            <w:vAlign w:val="center"/>
          </w:tcPr>
          <w:p w:rsidR="00E450BD" w:rsidRDefault="005E3D82" w:rsidP="00CF16A3">
            <w:pPr>
              <w:pStyle w:val="titleinformation"/>
              <w:jc w:val="center"/>
              <w:rPr>
                <w:rFonts w:cs="Arial"/>
                <w:b w:val="0"/>
                <w:sz w:val="20"/>
              </w:rPr>
            </w:pPr>
            <w:r>
              <w:rPr>
                <w:rFonts w:cs="Arial"/>
                <w:b w:val="0"/>
                <w:sz w:val="20"/>
              </w:rPr>
              <w:t>By March 2022</w:t>
            </w:r>
          </w:p>
        </w:tc>
        <w:tc>
          <w:tcPr>
            <w:tcW w:w="4145" w:type="dxa"/>
            <w:tcBorders>
              <w:top w:val="single" w:sz="6" w:space="0" w:color="auto"/>
              <w:left w:val="single" w:sz="6" w:space="0" w:color="auto"/>
              <w:bottom w:val="single" w:sz="6" w:space="0" w:color="auto"/>
              <w:right w:val="single" w:sz="6" w:space="0" w:color="auto"/>
            </w:tcBorders>
            <w:shd w:val="clear" w:color="auto" w:fill="auto"/>
          </w:tcPr>
          <w:p w:rsidR="00E450BD" w:rsidRDefault="00E450BD" w:rsidP="00CF16A3">
            <w:pPr>
              <w:rPr>
                <w:rFonts w:ascii="Arial" w:hAnsi="Arial" w:cs="Arial"/>
                <w:b/>
                <w:sz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vAlign w:val="center"/>
          </w:tcPr>
          <w:p w:rsidR="00E450BD" w:rsidRDefault="00E450BD" w:rsidP="003871C8">
            <w:pPr>
              <w:pStyle w:val="titleinformation"/>
              <w:jc w:val="center"/>
              <w:rPr>
                <w:rFonts w:cs="Arial"/>
                <w:sz w:val="20"/>
              </w:rPr>
            </w:pPr>
          </w:p>
        </w:tc>
      </w:tr>
    </w:tbl>
    <w:p w:rsidR="003F58D0" w:rsidRPr="00077E8B" w:rsidRDefault="003F58D0" w:rsidP="007C5EAD">
      <w:pPr>
        <w:tabs>
          <w:tab w:val="left" w:pos="13110"/>
        </w:tabs>
        <w:rPr>
          <w:rFonts w:ascii="Arial" w:hAnsi="Arial" w:cs="Arial"/>
          <w:sz w:val="22"/>
          <w:szCs w:val="22"/>
        </w:rPr>
      </w:pPr>
    </w:p>
    <w:sectPr w:rsidR="003F58D0" w:rsidRPr="00077E8B" w:rsidSect="006F3109">
      <w:footerReference w:type="first" r:id="rId14"/>
      <w:pgSz w:w="16840" w:h="11907" w:orient="landscape" w:code="9"/>
      <w:pgMar w:top="1134" w:right="907" w:bottom="1134" w:left="992" w:header="284" w:footer="3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0CF" w:rsidRDefault="007B20CF">
      <w:r>
        <w:separator/>
      </w:r>
    </w:p>
  </w:endnote>
  <w:endnote w:type="continuationSeparator" w:id="0">
    <w:p w:rsidR="007B20CF" w:rsidRDefault="007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9F" w:rsidRPr="009A3340" w:rsidRDefault="009C209F" w:rsidP="009A3340">
    <w:pPr>
      <w:pStyle w:val="Footer"/>
      <w:jc w:val="right"/>
      <w:rPr>
        <w:rFonts w:ascii="Arial" w:hAnsi="Arial" w:cs="Arial"/>
        <w:sz w:val="16"/>
        <w:szCs w:val="16"/>
      </w:rPr>
    </w:pPr>
    <w:r w:rsidRPr="009A3340">
      <w:rPr>
        <w:rFonts w:ascii="Arial" w:hAnsi="Arial" w:cs="Arial"/>
        <w:sz w:val="16"/>
        <w:szCs w:val="16"/>
      </w:rPr>
      <w:t xml:space="preserve">Page </w:t>
    </w:r>
    <w:r w:rsidRPr="009A3340">
      <w:rPr>
        <w:rFonts w:ascii="Arial" w:hAnsi="Arial" w:cs="Arial"/>
        <w:b/>
        <w:sz w:val="16"/>
        <w:szCs w:val="16"/>
      </w:rPr>
      <w:fldChar w:fldCharType="begin"/>
    </w:r>
    <w:r w:rsidRPr="009A3340">
      <w:rPr>
        <w:rFonts w:ascii="Arial" w:hAnsi="Arial" w:cs="Arial"/>
        <w:b/>
        <w:sz w:val="16"/>
        <w:szCs w:val="16"/>
      </w:rPr>
      <w:instrText xml:space="preserve"> PAGE </w:instrText>
    </w:r>
    <w:r w:rsidRPr="009A3340">
      <w:rPr>
        <w:rFonts w:ascii="Arial" w:hAnsi="Arial" w:cs="Arial"/>
        <w:b/>
        <w:sz w:val="16"/>
        <w:szCs w:val="16"/>
      </w:rPr>
      <w:fldChar w:fldCharType="separate"/>
    </w:r>
    <w:r w:rsidR="001E1356">
      <w:rPr>
        <w:rFonts w:ascii="Arial" w:hAnsi="Arial" w:cs="Arial"/>
        <w:b/>
        <w:noProof/>
        <w:sz w:val="16"/>
        <w:szCs w:val="16"/>
      </w:rPr>
      <w:t>3</w:t>
    </w:r>
    <w:r w:rsidRPr="009A3340">
      <w:rPr>
        <w:rFonts w:ascii="Arial" w:hAnsi="Arial" w:cs="Arial"/>
        <w:b/>
        <w:sz w:val="16"/>
        <w:szCs w:val="16"/>
      </w:rPr>
      <w:fldChar w:fldCharType="end"/>
    </w:r>
    <w:r w:rsidRPr="009A3340">
      <w:rPr>
        <w:rFonts w:ascii="Arial" w:hAnsi="Arial" w:cs="Arial"/>
        <w:sz w:val="16"/>
        <w:szCs w:val="16"/>
      </w:rPr>
      <w:t xml:space="preserve"> of </w:t>
    </w:r>
    <w:r w:rsidRPr="009A3340">
      <w:rPr>
        <w:rFonts w:ascii="Arial" w:hAnsi="Arial" w:cs="Arial"/>
        <w:b/>
        <w:sz w:val="16"/>
        <w:szCs w:val="16"/>
      </w:rPr>
      <w:fldChar w:fldCharType="begin"/>
    </w:r>
    <w:r w:rsidRPr="009A3340">
      <w:rPr>
        <w:rFonts w:ascii="Arial" w:hAnsi="Arial" w:cs="Arial"/>
        <w:b/>
        <w:sz w:val="16"/>
        <w:szCs w:val="16"/>
      </w:rPr>
      <w:instrText xml:space="preserve"> SECTIONPAGES  </w:instrText>
    </w:r>
    <w:r w:rsidRPr="009A3340">
      <w:rPr>
        <w:rFonts w:ascii="Arial" w:hAnsi="Arial" w:cs="Arial"/>
        <w:b/>
        <w:sz w:val="16"/>
        <w:szCs w:val="16"/>
      </w:rPr>
      <w:fldChar w:fldCharType="separate"/>
    </w:r>
    <w:r w:rsidR="001E1356">
      <w:rPr>
        <w:rFonts w:ascii="Arial" w:hAnsi="Arial" w:cs="Arial"/>
        <w:b/>
        <w:noProof/>
        <w:sz w:val="16"/>
        <w:szCs w:val="16"/>
      </w:rPr>
      <w:t>3</w:t>
    </w:r>
    <w:r w:rsidRPr="009A3340">
      <w:rPr>
        <w:rFonts w:ascii="Arial" w:hAnsi="Arial" w:cs="Arial"/>
        <w:b/>
        <w:sz w:val="16"/>
        <w:szCs w:val="16"/>
      </w:rPr>
      <w:fldChar w:fldCharType="end"/>
    </w:r>
  </w:p>
  <w:p w:rsidR="009C209F" w:rsidRPr="009A3340" w:rsidRDefault="009C209F">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000" w:firstRow="0" w:lastRow="0" w:firstColumn="0" w:lastColumn="0" w:noHBand="0" w:noVBand="0"/>
    </w:tblPr>
    <w:tblGrid>
      <w:gridCol w:w="4595"/>
      <w:gridCol w:w="4936"/>
    </w:tblGrid>
    <w:tr w:rsidR="009C209F" w:rsidTr="00356B5C">
      <w:trPr>
        <w:trHeight w:val="571"/>
      </w:trPr>
      <w:tc>
        <w:tcPr>
          <w:tcW w:w="4680" w:type="dxa"/>
        </w:tcPr>
        <w:p w:rsidR="009C209F" w:rsidRDefault="001E1356" w:rsidP="00356B5C">
          <w:pPr>
            <w:pStyle w:val="Footer"/>
            <w:rPr>
              <w:rFonts w:ascii="Arial" w:hAnsi="Arial"/>
            </w:rPr>
          </w:pPr>
          <w:r w:rsidRPr="004737B4">
            <w:rPr>
              <w:rFonts w:ascii="Arial" w:hAnsi="Arial"/>
              <w:noProof/>
              <w:lang w:eastAsia="en-GB"/>
            </w:rPr>
            <w:drawing>
              <wp:inline distT="0" distB="0" distL="0" distR="0">
                <wp:extent cx="1016000" cy="476250"/>
                <wp:effectExtent l="0" t="0" r="0" b="0"/>
                <wp:docPr id="1" name="Picture 1" descr="DC_LOGO-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LOGO-RESIZ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476250"/>
                        </a:xfrm>
                        <a:prstGeom prst="rect">
                          <a:avLst/>
                        </a:prstGeom>
                        <a:noFill/>
                        <a:ln>
                          <a:noFill/>
                        </a:ln>
                      </pic:spPr>
                    </pic:pic>
                  </a:graphicData>
                </a:graphic>
              </wp:inline>
            </w:drawing>
          </w:r>
        </w:p>
      </w:tc>
      <w:tc>
        <w:tcPr>
          <w:tcW w:w="5040" w:type="dxa"/>
        </w:tcPr>
        <w:p w:rsidR="009C209F" w:rsidRPr="00074B3C" w:rsidRDefault="00147501" w:rsidP="00356B5C">
          <w:pPr>
            <w:pStyle w:val="Footer"/>
            <w:tabs>
              <w:tab w:val="left" w:pos="2063"/>
            </w:tabs>
            <w:rPr>
              <w:rFonts w:ascii="Arial" w:hAnsi="Arial"/>
              <w:iCs/>
              <w:sz w:val="16"/>
            </w:rPr>
          </w:pPr>
          <w:r>
            <w:rPr>
              <w:rFonts w:ascii="Arial" w:hAnsi="Arial"/>
              <w:iCs/>
              <w:sz w:val="16"/>
            </w:rPr>
            <w:t xml:space="preserve">Chief </w:t>
          </w:r>
          <w:r w:rsidR="009C209F" w:rsidRPr="00074B3C">
            <w:rPr>
              <w:rFonts w:ascii="Arial" w:hAnsi="Arial"/>
              <w:iCs/>
              <w:sz w:val="16"/>
            </w:rPr>
            <w:t>Executive</w:t>
          </w:r>
          <w:r w:rsidR="009C209F" w:rsidRPr="00074B3C">
            <w:rPr>
              <w:rFonts w:ascii="Arial" w:hAnsi="Arial"/>
              <w:iCs/>
              <w:sz w:val="16"/>
            </w:rPr>
            <w:tab/>
          </w:r>
          <w:r w:rsidR="002333DE">
            <w:rPr>
              <w:rFonts w:ascii="Arial" w:hAnsi="Arial"/>
              <w:iCs/>
              <w:sz w:val="16"/>
            </w:rPr>
            <w:t>Mary Morgan</w:t>
          </w:r>
        </w:p>
        <w:p w:rsidR="009C209F" w:rsidRPr="00074B3C" w:rsidRDefault="009C209F" w:rsidP="00356B5C">
          <w:pPr>
            <w:pStyle w:val="Footer"/>
            <w:ind w:left="62"/>
            <w:rPr>
              <w:rFonts w:ascii="Arial" w:hAnsi="Arial"/>
              <w:iCs/>
              <w:sz w:val="16"/>
            </w:rPr>
          </w:pPr>
        </w:p>
        <w:p w:rsidR="009C209F" w:rsidRDefault="009C209F" w:rsidP="00356B5C">
          <w:pPr>
            <w:pStyle w:val="Footer"/>
            <w:rPr>
              <w:rFonts w:ascii="Arial" w:hAnsi="Arial"/>
              <w:i/>
              <w:iCs/>
              <w:sz w:val="16"/>
            </w:rPr>
          </w:pPr>
          <w:r>
            <w:rPr>
              <w:rFonts w:ascii="Arial" w:hAnsi="Arial"/>
              <w:i/>
              <w:iCs/>
              <w:sz w:val="16"/>
            </w:rPr>
            <w:t xml:space="preserve">NHS National Services </w:t>
          </w:r>
          <w:smartTag w:uri="urn:schemas-microsoft-com:office:smarttags" w:element="country-region">
            <w:smartTag w:uri="urn:schemas-microsoft-com:office:smarttags" w:element="place">
              <w:r>
                <w:rPr>
                  <w:rFonts w:ascii="Arial" w:hAnsi="Arial"/>
                  <w:i/>
                  <w:iCs/>
                  <w:sz w:val="16"/>
                </w:rPr>
                <w:t>Scotland</w:t>
              </w:r>
            </w:smartTag>
          </w:smartTag>
          <w:r>
            <w:rPr>
              <w:rFonts w:ascii="Arial" w:hAnsi="Arial"/>
              <w:i/>
              <w:iCs/>
              <w:sz w:val="16"/>
            </w:rPr>
            <w:t xml:space="preserve"> is the common name of the Common Services Agency for the Scottish Health Service.</w:t>
          </w:r>
        </w:p>
      </w:tc>
    </w:tr>
  </w:tbl>
  <w:p w:rsidR="009C209F" w:rsidRPr="00356B5C" w:rsidRDefault="009C209F" w:rsidP="00356B5C">
    <w:pPr>
      <w:pStyle w:val="Footer"/>
      <w:tabs>
        <w:tab w:val="clear" w:pos="4320"/>
        <w:tab w:val="clear" w:pos="8640"/>
        <w:tab w:val="left" w:pos="7125"/>
      </w:tabs>
      <w:rPr>
        <w:rFonts w:ascii="Calibri" w:hAnsi="Calibri"/>
      </w:rPr>
    </w:pPr>
    <w:r>
      <w:rPr>
        <w:rFonts w:ascii="Calibri" w:hAnsi="Calibr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09F" w:rsidRPr="009A3340" w:rsidRDefault="009C209F" w:rsidP="009A3340">
    <w:pPr>
      <w:pStyle w:val="Footer"/>
      <w:jc w:val="right"/>
      <w:rPr>
        <w:rFonts w:ascii="Arial" w:hAnsi="Arial" w:cs="Arial"/>
        <w:sz w:val="16"/>
        <w:szCs w:val="16"/>
      </w:rPr>
    </w:pPr>
    <w:r w:rsidRPr="009A3340">
      <w:rPr>
        <w:rFonts w:ascii="Arial" w:hAnsi="Arial" w:cs="Arial"/>
        <w:sz w:val="16"/>
        <w:szCs w:val="16"/>
      </w:rPr>
      <w:t xml:space="preserve">Page </w:t>
    </w:r>
    <w:r w:rsidRPr="009A3340">
      <w:rPr>
        <w:rFonts w:ascii="Arial" w:hAnsi="Arial" w:cs="Arial"/>
        <w:b/>
        <w:sz w:val="16"/>
        <w:szCs w:val="16"/>
      </w:rPr>
      <w:fldChar w:fldCharType="begin"/>
    </w:r>
    <w:r w:rsidRPr="009A3340">
      <w:rPr>
        <w:rFonts w:ascii="Arial" w:hAnsi="Arial" w:cs="Arial"/>
        <w:b/>
        <w:sz w:val="16"/>
        <w:szCs w:val="16"/>
      </w:rPr>
      <w:instrText xml:space="preserve"> PAGE </w:instrText>
    </w:r>
    <w:r w:rsidRPr="009A3340">
      <w:rPr>
        <w:rFonts w:ascii="Arial" w:hAnsi="Arial" w:cs="Arial"/>
        <w:b/>
        <w:sz w:val="16"/>
        <w:szCs w:val="16"/>
      </w:rPr>
      <w:fldChar w:fldCharType="separate"/>
    </w:r>
    <w:r w:rsidR="001E1356">
      <w:rPr>
        <w:rFonts w:ascii="Arial" w:hAnsi="Arial" w:cs="Arial"/>
        <w:b/>
        <w:noProof/>
        <w:sz w:val="16"/>
        <w:szCs w:val="16"/>
      </w:rPr>
      <w:t>1</w:t>
    </w:r>
    <w:r w:rsidRPr="009A3340">
      <w:rPr>
        <w:rFonts w:ascii="Arial" w:hAnsi="Arial" w:cs="Arial"/>
        <w:b/>
        <w:sz w:val="16"/>
        <w:szCs w:val="16"/>
      </w:rPr>
      <w:fldChar w:fldCharType="end"/>
    </w:r>
    <w:r w:rsidRPr="009A3340">
      <w:rPr>
        <w:rFonts w:ascii="Arial" w:hAnsi="Arial" w:cs="Arial"/>
        <w:sz w:val="16"/>
        <w:szCs w:val="16"/>
      </w:rPr>
      <w:t xml:space="preserve"> of </w:t>
    </w:r>
    <w:r w:rsidRPr="009A3340">
      <w:rPr>
        <w:rFonts w:ascii="Arial" w:hAnsi="Arial" w:cs="Arial"/>
        <w:b/>
        <w:sz w:val="16"/>
        <w:szCs w:val="16"/>
      </w:rPr>
      <w:fldChar w:fldCharType="begin"/>
    </w:r>
    <w:r w:rsidRPr="009A3340">
      <w:rPr>
        <w:rFonts w:ascii="Arial" w:hAnsi="Arial" w:cs="Arial"/>
        <w:b/>
        <w:sz w:val="16"/>
        <w:szCs w:val="16"/>
      </w:rPr>
      <w:instrText xml:space="preserve"> SECTIONPAGES  </w:instrText>
    </w:r>
    <w:r w:rsidRPr="009A3340">
      <w:rPr>
        <w:rFonts w:ascii="Arial" w:hAnsi="Arial" w:cs="Arial"/>
        <w:b/>
        <w:sz w:val="16"/>
        <w:szCs w:val="16"/>
      </w:rPr>
      <w:fldChar w:fldCharType="separate"/>
    </w:r>
    <w:r w:rsidR="001E1356">
      <w:rPr>
        <w:rFonts w:ascii="Arial" w:hAnsi="Arial" w:cs="Arial"/>
        <w:b/>
        <w:noProof/>
        <w:sz w:val="16"/>
        <w:szCs w:val="16"/>
      </w:rPr>
      <w:t>1</w:t>
    </w:r>
    <w:r w:rsidRPr="009A3340">
      <w:rPr>
        <w:rFonts w:ascii="Arial" w:hAnsi="Arial" w:cs="Arial"/>
        <w:b/>
        <w:sz w:val="16"/>
        <w:szCs w:val="16"/>
      </w:rPr>
      <w:fldChar w:fldCharType="end"/>
    </w:r>
  </w:p>
  <w:p w:rsidR="009C209F" w:rsidRPr="00F61AB6" w:rsidRDefault="009C209F" w:rsidP="00F6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0CF" w:rsidRDefault="007B20CF">
      <w:r>
        <w:separator/>
      </w:r>
    </w:p>
  </w:footnote>
  <w:footnote w:type="continuationSeparator" w:id="0">
    <w:p w:rsidR="007B20CF" w:rsidRDefault="007B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D7A"/>
    <w:multiLevelType w:val="hybridMultilevel"/>
    <w:tmpl w:val="D248964A"/>
    <w:lvl w:ilvl="0" w:tplc="31E2F1EE">
      <w:start w:val="202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F545C"/>
    <w:multiLevelType w:val="hybridMultilevel"/>
    <w:tmpl w:val="09A42B60"/>
    <w:lvl w:ilvl="0" w:tplc="5824DAC8">
      <w:start w:val="1"/>
      <w:numFmt w:val="bullet"/>
      <w:lvlText w:val="•"/>
      <w:lvlJc w:val="left"/>
      <w:pPr>
        <w:tabs>
          <w:tab w:val="num" w:pos="720"/>
        </w:tabs>
        <w:ind w:left="720" w:hanging="360"/>
      </w:pPr>
      <w:rPr>
        <w:rFonts w:ascii="Arial" w:hAnsi="Arial" w:hint="default"/>
      </w:rPr>
    </w:lvl>
    <w:lvl w:ilvl="1" w:tplc="ED183AF6" w:tentative="1">
      <w:start w:val="1"/>
      <w:numFmt w:val="bullet"/>
      <w:lvlText w:val="•"/>
      <w:lvlJc w:val="left"/>
      <w:pPr>
        <w:tabs>
          <w:tab w:val="num" w:pos="1440"/>
        </w:tabs>
        <w:ind w:left="1440" w:hanging="360"/>
      </w:pPr>
      <w:rPr>
        <w:rFonts w:ascii="Arial" w:hAnsi="Arial" w:hint="default"/>
      </w:rPr>
    </w:lvl>
    <w:lvl w:ilvl="2" w:tplc="80AEF122" w:tentative="1">
      <w:start w:val="1"/>
      <w:numFmt w:val="bullet"/>
      <w:lvlText w:val="•"/>
      <w:lvlJc w:val="left"/>
      <w:pPr>
        <w:tabs>
          <w:tab w:val="num" w:pos="2160"/>
        </w:tabs>
        <w:ind w:left="2160" w:hanging="360"/>
      </w:pPr>
      <w:rPr>
        <w:rFonts w:ascii="Arial" w:hAnsi="Arial" w:hint="default"/>
      </w:rPr>
    </w:lvl>
    <w:lvl w:ilvl="3" w:tplc="392EE18C" w:tentative="1">
      <w:start w:val="1"/>
      <w:numFmt w:val="bullet"/>
      <w:lvlText w:val="•"/>
      <w:lvlJc w:val="left"/>
      <w:pPr>
        <w:tabs>
          <w:tab w:val="num" w:pos="2880"/>
        </w:tabs>
        <w:ind w:left="2880" w:hanging="360"/>
      </w:pPr>
      <w:rPr>
        <w:rFonts w:ascii="Arial" w:hAnsi="Arial" w:hint="default"/>
      </w:rPr>
    </w:lvl>
    <w:lvl w:ilvl="4" w:tplc="703E9DC4" w:tentative="1">
      <w:start w:val="1"/>
      <w:numFmt w:val="bullet"/>
      <w:lvlText w:val="•"/>
      <w:lvlJc w:val="left"/>
      <w:pPr>
        <w:tabs>
          <w:tab w:val="num" w:pos="3600"/>
        </w:tabs>
        <w:ind w:left="3600" w:hanging="360"/>
      </w:pPr>
      <w:rPr>
        <w:rFonts w:ascii="Arial" w:hAnsi="Arial" w:hint="default"/>
      </w:rPr>
    </w:lvl>
    <w:lvl w:ilvl="5" w:tplc="DE5633C8" w:tentative="1">
      <w:start w:val="1"/>
      <w:numFmt w:val="bullet"/>
      <w:lvlText w:val="•"/>
      <w:lvlJc w:val="left"/>
      <w:pPr>
        <w:tabs>
          <w:tab w:val="num" w:pos="4320"/>
        </w:tabs>
        <w:ind w:left="4320" w:hanging="360"/>
      </w:pPr>
      <w:rPr>
        <w:rFonts w:ascii="Arial" w:hAnsi="Arial" w:hint="default"/>
      </w:rPr>
    </w:lvl>
    <w:lvl w:ilvl="6" w:tplc="F7CCDAEA" w:tentative="1">
      <w:start w:val="1"/>
      <w:numFmt w:val="bullet"/>
      <w:lvlText w:val="•"/>
      <w:lvlJc w:val="left"/>
      <w:pPr>
        <w:tabs>
          <w:tab w:val="num" w:pos="5040"/>
        </w:tabs>
        <w:ind w:left="5040" w:hanging="360"/>
      </w:pPr>
      <w:rPr>
        <w:rFonts w:ascii="Arial" w:hAnsi="Arial" w:hint="default"/>
      </w:rPr>
    </w:lvl>
    <w:lvl w:ilvl="7" w:tplc="F0209476" w:tentative="1">
      <w:start w:val="1"/>
      <w:numFmt w:val="bullet"/>
      <w:lvlText w:val="•"/>
      <w:lvlJc w:val="left"/>
      <w:pPr>
        <w:tabs>
          <w:tab w:val="num" w:pos="5760"/>
        </w:tabs>
        <w:ind w:left="5760" w:hanging="360"/>
      </w:pPr>
      <w:rPr>
        <w:rFonts w:ascii="Arial" w:hAnsi="Arial" w:hint="default"/>
      </w:rPr>
    </w:lvl>
    <w:lvl w:ilvl="8" w:tplc="FBC440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1729C3"/>
    <w:multiLevelType w:val="hybridMultilevel"/>
    <w:tmpl w:val="AF1AFF36"/>
    <w:lvl w:ilvl="0" w:tplc="73FAA484">
      <w:start w:val="1"/>
      <w:numFmt w:val="bullet"/>
      <w:lvlText w:val="•"/>
      <w:lvlJc w:val="left"/>
      <w:pPr>
        <w:tabs>
          <w:tab w:val="num" w:pos="720"/>
        </w:tabs>
        <w:ind w:left="720" w:hanging="360"/>
      </w:pPr>
      <w:rPr>
        <w:rFonts w:ascii="Arial" w:hAnsi="Arial" w:hint="default"/>
      </w:rPr>
    </w:lvl>
    <w:lvl w:ilvl="1" w:tplc="E45665DC" w:tentative="1">
      <w:start w:val="1"/>
      <w:numFmt w:val="bullet"/>
      <w:lvlText w:val="•"/>
      <w:lvlJc w:val="left"/>
      <w:pPr>
        <w:tabs>
          <w:tab w:val="num" w:pos="1440"/>
        </w:tabs>
        <w:ind w:left="1440" w:hanging="360"/>
      </w:pPr>
      <w:rPr>
        <w:rFonts w:ascii="Arial" w:hAnsi="Arial" w:hint="default"/>
      </w:rPr>
    </w:lvl>
    <w:lvl w:ilvl="2" w:tplc="1FC8814C" w:tentative="1">
      <w:start w:val="1"/>
      <w:numFmt w:val="bullet"/>
      <w:lvlText w:val="•"/>
      <w:lvlJc w:val="left"/>
      <w:pPr>
        <w:tabs>
          <w:tab w:val="num" w:pos="2160"/>
        </w:tabs>
        <w:ind w:left="2160" w:hanging="360"/>
      </w:pPr>
      <w:rPr>
        <w:rFonts w:ascii="Arial" w:hAnsi="Arial" w:hint="default"/>
      </w:rPr>
    </w:lvl>
    <w:lvl w:ilvl="3" w:tplc="D5B037FC" w:tentative="1">
      <w:start w:val="1"/>
      <w:numFmt w:val="bullet"/>
      <w:lvlText w:val="•"/>
      <w:lvlJc w:val="left"/>
      <w:pPr>
        <w:tabs>
          <w:tab w:val="num" w:pos="2880"/>
        </w:tabs>
        <w:ind w:left="2880" w:hanging="360"/>
      </w:pPr>
      <w:rPr>
        <w:rFonts w:ascii="Arial" w:hAnsi="Arial" w:hint="default"/>
      </w:rPr>
    </w:lvl>
    <w:lvl w:ilvl="4" w:tplc="2C68DDBE" w:tentative="1">
      <w:start w:val="1"/>
      <w:numFmt w:val="bullet"/>
      <w:lvlText w:val="•"/>
      <w:lvlJc w:val="left"/>
      <w:pPr>
        <w:tabs>
          <w:tab w:val="num" w:pos="3600"/>
        </w:tabs>
        <w:ind w:left="3600" w:hanging="360"/>
      </w:pPr>
      <w:rPr>
        <w:rFonts w:ascii="Arial" w:hAnsi="Arial" w:hint="default"/>
      </w:rPr>
    </w:lvl>
    <w:lvl w:ilvl="5" w:tplc="79F653D2" w:tentative="1">
      <w:start w:val="1"/>
      <w:numFmt w:val="bullet"/>
      <w:lvlText w:val="•"/>
      <w:lvlJc w:val="left"/>
      <w:pPr>
        <w:tabs>
          <w:tab w:val="num" w:pos="4320"/>
        </w:tabs>
        <w:ind w:left="4320" w:hanging="360"/>
      </w:pPr>
      <w:rPr>
        <w:rFonts w:ascii="Arial" w:hAnsi="Arial" w:hint="default"/>
      </w:rPr>
    </w:lvl>
    <w:lvl w:ilvl="6" w:tplc="F06264C8" w:tentative="1">
      <w:start w:val="1"/>
      <w:numFmt w:val="bullet"/>
      <w:lvlText w:val="•"/>
      <w:lvlJc w:val="left"/>
      <w:pPr>
        <w:tabs>
          <w:tab w:val="num" w:pos="5040"/>
        </w:tabs>
        <w:ind w:left="5040" w:hanging="360"/>
      </w:pPr>
      <w:rPr>
        <w:rFonts w:ascii="Arial" w:hAnsi="Arial" w:hint="default"/>
      </w:rPr>
    </w:lvl>
    <w:lvl w:ilvl="7" w:tplc="A11084D6" w:tentative="1">
      <w:start w:val="1"/>
      <w:numFmt w:val="bullet"/>
      <w:lvlText w:val="•"/>
      <w:lvlJc w:val="left"/>
      <w:pPr>
        <w:tabs>
          <w:tab w:val="num" w:pos="5760"/>
        </w:tabs>
        <w:ind w:left="5760" w:hanging="360"/>
      </w:pPr>
      <w:rPr>
        <w:rFonts w:ascii="Arial" w:hAnsi="Arial" w:hint="default"/>
      </w:rPr>
    </w:lvl>
    <w:lvl w:ilvl="8" w:tplc="65FAA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1A6871"/>
    <w:multiLevelType w:val="multilevel"/>
    <w:tmpl w:val="D08C1182"/>
    <w:lvl w:ilvl="0">
      <w:start w:val="1"/>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792"/>
        </w:tabs>
        <w:ind w:left="792" w:hanging="432"/>
      </w:pPr>
      <w:rPr>
        <w:rFonts w:ascii="Arial" w:hAnsi="Arial" w:cs="Times New Roman" w:hint="default"/>
        <w:b/>
        <w:i w:val="0"/>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33742A05"/>
    <w:multiLevelType w:val="hybridMultilevel"/>
    <w:tmpl w:val="9D02CC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0557AA"/>
    <w:multiLevelType w:val="hybridMultilevel"/>
    <w:tmpl w:val="9AB6E5EA"/>
    <w:lvl w:ilvl="0" w:tplc="074EB7CE">
      <w:start w:val="1"/>
      <w:numFmt w:val="bullet"/>
      <w:lvlText w:val="•"/>
      <w:lvlJc w:val="left"/>
      <w:pPr>
        <w:tabs>
          <w:tab w:val="num" w:pos="720"/>
        </w:tabs>
        <w:ind w:left="720" w:hanging="360"/>
      </w:pPr>
      <w:rPr>
        <w:rFonts w:ascii="Arial" w:hAnsi="Arial" w:hint="default"/>
      </w:rPr>
    </w:lvl>
    <w:lvl w:ilvl="1" w:tplc="FA5C2BF8" w:tentative="1">
      <w:start w:val="1"/>
      <w:numFmt w:val="bullet"/>
      <w:lvlText w:val="•"/>
      <w:lvlJc w:val="left"/>
      <w:pPr>
        <w:tabs>
          <w:tab w:val="num" w:pos="1440"/>
        </w:tabs>
        <w:ind w:left="1440" w:hanging="360"/>
      </w:pPr>
      <w:rPr>
        <w:rFonts w:ascii="Arial" w:hAnsi="Arial" w:hint="default"/>
      </w:rPr>
    </w:lvl>
    <w:lvl w:ilvl="2" w:tplc="3484FA48" w:tentative="1">
      <w:start w:val="1"/>
      <w:numFmt w:val="bullet"/>
      <w:lvlText w:val="•"/>
      <w:lvlJc w:val="left"/>
      <w:pPr>
        <w:tabs>
          <w:tab w:val="num" w:pos="2160"/>
        </w:tabs>
        <w:ind w:left="2160" w:hanging="360"/>
      </w:pPr>
      <w:rPr>
        <w:rFonts w:ascii="Arial" w:hAnsi="Arial" w:hint="default"/>
      </w:rPr>
    </w:lvl>
    <w:lvl w:ilvl="3" w:tplc="3DA42D0A" w:tentative="1">
      <w:start w:val="1"/>
      <w:numFmt w:val="bullet"/>
      <w:lvlText w:val="•"/>
      <w:lvlJc w:val="left"/>
      <w:pPr>
        <w:tabs>
          <w:tab w:val="num" w:pos="2880"/>
        </w:tabs>
        <w:ind w:left="2880" w:hanging="360"/>
      </w:pPr>
      <w:rPr>
        <w:rFonts w:ascii="Arial" w:hAnsi="Arial" w:hint="default"/>
      </w:rPr>
    </w:lvl>
    <w:lvl w:ilvl="4" w:tplc="34AE7FB8" w:tentative="1">
      <w:start w:val="1"/>
      <w:numFmt w:val="bullet"/>
      <w:lvlText w:val="•"/>
      <w:lvlJc w:val="left"/>
      <w:pPr>
        <w:tabs>
          <w:tab w:val="num" w:pos="3600"/>
        </w:tabs>
        <w:ind w:left="3600" w:hanging="360"/>
      </w:pPr>
      <w:rPr>
        <w:rFonts w:ascii="Arial" w:hAnsi="Arial" w:hint="default"/>
      </w:rPr>
    </w:lvl>
    <w:lvl w:ilvl="5" w:tplc="238C265E" w:tentative="1">
      <w:start w:val="1"/>
      <w:numFmt w:val="bullet"/>
      <w:lvlText w:val="•"/>
      <w:lvlJc w:val="left"/>
      <w:pPr>
        <w:tabs>
          <w:tab w:val="num" w:pos="4320"/>
        </w:tabs>
        <w:ind w:left="4320" w:hanging="360"/>
      </w:pPr>
      <w:rPr>
        <w:rFonts w:ascii="Arial" w:hAnsi="Arial" w:hint="default"/>
      </w:rPr>
    </w:lvl>
    <w:lvl w:ilvl="6" w:tplc="27B25F10" w:tentative="1">
      <w:start w:val="1"/>
      <w:numFmt w:val="bullet"/>
      <w:lvlText w:val="•"/>
      <w:lvlJc w:val="left"/>
      <w:pPr>
        <w:tabs>
          <w:tab w:val="num" w:pos="5040"/>
        </w:tabs>
        <w:ind w:left="5040" w:hanging="360"/>
      </w:pPr>
      <w:rPr>
        <w:rFonts w:ascii="Arial" w:hAnsi="Arial" w:hint="default"/>
      </w:rPr>
    </w:lvl>
    <w:lvl w:ilvl="7" w:tplc="69683C0C" w:tentative="1">
      <w:start w:val="1"/>
      <w:numFmt w:val="bullet"/>
      <w:lvlText w:val="•"/>
      <w:lvlJc w:val="left"/>
      <w:pPr>
        <w:tabs>
          <w:tab w:val="num" w:pos="5760"/>
        </w:tabs>
        <w:ind w:left="5760" w:hanging="360"/>
      </w:pPr>
      <w:rPr>
        <w:rFonts w:ascii="Arial" w:hAnsi="Arial" w:hint="default"/>
      </w:rPr>
    </w:lvl>
    <w:lvl w:ilvl="8" w:tplc="15EEB7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5BF6CC1"/>
    <w:multiLevelType w:val="hybridMultilevel"/>
    <w:tmpl w:val="F3B63358"/>
    <w:lvl w:ilvl="0" w:tplc="3472579E">
      <w:start w:val="1"/>
      <w:numFmt w:val="bullet"/>
      <w:lvlText w:val="•"/>
      <w:lvlJc w:val="left"/>
      <w:pPr>
        <w:tabs>
          <w:tab w:val="num" w:pos="720"/>
        </w:tabs>
        <w:ind w:left="720" w:hanging="360"/>
      </w:pPr>
      <w:rPr>
        <w:rFonts w:ascii="Arial" w:hAnsi="Arial" w:hint="default"/>
      </w:rPr>
    </w:lvl>
    <w:lvl w:ilvl="1" w:tplc="A63266D4" w:tentative="1">
      <w:start w:val="1"/>
      <w:numFmt w:val="bullet"/>
      <w:lvlText w:val="•"/>
      <w:lvlJc w:val="left"/>
      <w:pPr>
        <w:tabs>
          <w:tab w:val="num" w:pos="1440"/>
        </w:tabs>
        <w:ind w:left="1440" w:hanging="360"/>
      </w:pPr>
      <w:rPr>
        <w:rFonts w:ascii="Arial" w:hAnsi="Arial" w:hint="default"/>
      </w:rPr>
    </w:lvl>
    <w:lvl w:ilvl="2" w:tplc="47E6CA42" w:tentative="1">
      <w:start w:val="1"/>
      <w:numFmt w:val="bullet"/>
      <w:lvlText w:val="•"/>
      <w:lvlJc w:val="left"/>
      <w:pPr>
        <w:tabs>
          <w:tab w:val="num" w:pos="2160"/>
        </w:tabs>
        <w:ind w:left="2160" w:hanging="360"/>
      </w:pPr>
      <w:rPr>
        <w:rFonts w:ascii="Arial" w:hAnsi="Arial" w:hint="default"/>
      </w:rPr>
    </w:lvl>
    <w:lvl w:ilvl="3" w:tplc="FCDC1F44" w:tentative="1">
      <w:start w:val="1"/>
      <w:numFmt w:val="bullet"/>
      <w:lvlText w:val="•"/>
      <w:lvlJc w:val="left"/>
      <w:pPr>
        <w:tabs>
          <w:tab w:val="num" w:pos="2880"/>
        </w:tabs>
        <w:ind w:left="2880" w:hanging="360"/>
      </w:pPr>
      <w:rPr>
        <w:rFonts w:ascii="Arial" w:hAnsi="Arial" w:hint="default"/>
      </w:rPr>
    </w:lvl>
    <w:lvl w:ilvl="4" w:tplc="E586ECA2" w:tentative="1">
      <w:start w:val="1"/>
      <w:numFmt w:val="bullet"/>
      <w:lvlText w:val="•"/>
      <w:lvlJc w:val="left"/>
      <w:pPr>
        <w:tabs>
          <w:tab w:val="num" w:pos="3600"/>
        </w:tabs>
        <w:ind w:left="3600" w:hanging="360"/>
      </w:pPr>
      <w:rPr>
        <w:rFonts w:ascii="Arial" w:hAnsi="Arial" w:hint="default"/>
      </w:rPr>
    </w:lvl>
    <w:lvl w:ilvl="5" w:tplc="8ABA7C72" w:tentative="1">
      <w:start w:val="1"/>
      <w:numFmt w:val="bullet"/>
      <w:lvlText w:val="•"/>
      <w:lvlJc w:val="left"/>
      <w:pPr>
        <w:tabs>
          <w:tab w:val="num" w:pos="4320"/>
        </w:tabs>
        <w:ind w:left="4320" w:hanging="360"/>
      </w:pPr>
      <w:rPr>
        <w:rFonts w:ascii="Arial" w:hAnsi="Arial" w:hint="default"/>
      </w:rPr>
    </w:lvl>
    <w:lvl w:ilvl="6" w:tplc="A9D4C5B6" w:tentative="1">
      <w:start w:val="1"/>
      <w:numFmt w:val="bullet"/>
      <w:lvlText w:val="•"/>
      <w:lvlJc w:val="left"/>
      <w:pPr>
        <w:tabs>
          <w:tab w:val="num" w:pos="5040"/>
        </w:tabs>
        <w:ind w:left="5040" w:hanging="360"/>
      </w:pPr>
      <w:rPr>
        <w:rFonts w:ascii="Arial" w:hAnsi="Arial" w:hint="default"/>
      </w:rPr>
    </w:lvl>
    <w:lvl w:ilvl="7" w:tplc="75FEFA38" w:tentative="1">
      <w:start w:val="1"/>
      <w:numFmt w:val="bullet"/>
      <w:lvlText w:val="•"/>
      <w:lvlJc w:val="left"/>
      <w:pPr>
        <w:tabs>
          <w:tab w:val="num" w:pos="5760"/>
        </w:tabs>
        <w:ind w:left="5760" w:hanging="360"/>
      </w:pPr>
      <w:rPr>
        <w:rFonts w:ascii="Arial" w:hAnsi="Arial" w:hint="default"/>
      </w:rPr>
    </w:lvl>
    <w:lvl w:ilvl="8" w:tplc="BAC22C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9832A1"/>
    <w:multiLevelType w:val="hybridMultilevel"/>
    <w:tmpl w:val="BBDEEC84"/>
    <w:lvl w:ilvl="0" w:tplc="1630A9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4"/>
  </w:num>
  <w:num w:numId="6">
    <w:abstractNumId w:val="0"/>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8D"/>
    <w:rsid w:val="00001502"/>
    <w:rsid w:val="0000557D"/>
    <w:rsid w:val="000139F2"/>
    <w:rsid w:val="000142A0"/>
    <w:rsid w:val="000145B7"/>
    <w:rsid w:val="00014F36"/>
    <w:rsid w:val="000165FC"/>
    <w:rsid w:val="00022627"/>
    <w:rsid w:val="00030AE4"/>
    <w:rsid w:val="00034DB4"/>
    <w:rsid w:val="000364C3"/>
    <w:rsid w:val="00036996"/>
    <w:rsid w:val="00036C13"/>
    <w:rsid w:val="00041396"/>
    <w:rsid w:val="000415B4"/>
    <w:rsid w:val="00045363"/>
    <w:rsid w:val="000453E0"/>
    <w:rsid w:val="000466E7"/>
    <w:rsid w:val="000469E6"/>
    <w:rsid w:val="00050F04"/>
    <w:rsid w:val="00052C1D"/>
    <w:rsid w:val="00053FB8"/>
    <w:rsid w:val="00054E78"/>
    <w:rsid w:val="00054F1A"/>
    <w:rsid w:val="00055B5B"/>
    <w:rsid w:val="00056E4B"/>
    <w:rsid w:val="00057DD3"/>
    <w:rsid w:val="00060250"/>
    <w:rsid w:val="00063832"/>
    <w:rsid w:val="00063849"/>
    <w:rsid w:val="0006563A"/>
    <w:rsid w:val="000660B3"/>
    <w:rsid w:val="00074B3C"/>
    <w:rsid w:val="00077E8B"/>
    <w:rsid w:val="000800C1"/>
    <w:rsid w:val="00080FD8"/>
    <w:rsid w:val="00081AAA"/>
    <w:rsid w:val="000832D0"/>
    <w:rsid w:val="00085983"/>
    <w:rsid w:val="00090E49"/>
    <w:rsid w:val="000914E4"/>
    <w:rsid w:val="00091C1C"/>
    <w:rsid w:val="0009217D"/>
    <w:rsid w:val="0009286A"/>
    <w:rsid w:val="00092905"/>
    <w:rsid w:val="00095999"/>
    <w:rsid w:val="0009622D"/>
    <w:rsid w:val="00097757"/>
    <w:rsid w:val="00097DA4"/>
    <w:rsid w:val="000A07D3"/>
    <w:rsid w:val="000A08CC"/>
    <w:rsid w:val="000A302C"/>
    <w:rsid w:val="000A30FA"/>
    <w:rsid w:val="000A50D9"/>
    <w:rsid w:val="000A5AE3"/>
    <w:rsid w:val="000A6032"/>
    <w:rsid w:val="000A70E0"/>
    <w:rsid w:val="000B2108"/>
    <w:rsid w:val="000B21E7"/>
    <w:rsid w:val="000B2993"/>
    <w:rsid w:val="000B2C0D"/>
    <w:rsid w:val="000B3B18"/>
    <w:rsid w:val="000C0689"/>
    <w:rsid w:val="000C1C64"/>
    <w:rsid w:val="000C219C"/>
    <w:rsid w:val="000C3D93"/>
    <w:rsid w:val="000C46FB"/>
    <w:rsid w:val="000C5174"/>
    <w:rsid w:val="000C7E42"/>
    <w:rsid w:val="000D50AF"/>
    <w:rsid w:val="000D5FD7"/>
    <w:rsid w:val="000D7569"/>
    <w:rsid w:val="000D76FC"/>
    <w:rsid w:val="000D7BCB"/>
    <w:rsid w:val="000E202C"/>
    <w:rsid w:val="000E2285"/>
    <w:rsid w:val="000E724F"/>
    <w:rsid w:val="000E79D2"/>
    <w:rsid w:val="000F0F19"/>
    <w:rsid w:val="000F13AB"/>
    <w:rsid w:val="000F1C68"/>
    <w:rsid w:val="000F2A00"/>
    <w:rsid w:val="000F48D4"/>
    <w:rsid w:val="000F4EC2"/>
    <w:rsid w:val="000F7402"/>
    <w:rsid w:val="000F7C9B"/>
    <w:rsid w:val="001015D7"/>
    <w:rsid w:val="00103392"/>
    <w:rsid w:val="00104540"/>
    <w:rsid w:val="00104C27"/>
    <w:rsid w:val="001102FF"/>
    <w:rsid w:val="00110571"/>
    <w:rsid w:val="00110ECB"/>
    <w:rsid w:val="001122BF"/>
    <w:rsid w:val="001149C2"/>
    <w:rsid w:val="001149EB"/>
    <w:rsid w:val="0011729B"/>
    <w:rsid w:val="00121A3A"/>
    <w:rsid w:val="00122CC5"/>
    <w:rsid w:val="00123717"/>
    <w:rsid w:val="00123EBC"/>
    <w:rsid w:val="00125299"/>
    <w:rsid w:val="00127157"/>
    <w:rsid w:val="00130C0B"/>
    <w:rsid w:val="0013269E"/>
    <w:rsid w:val="00133C8C"/>
    <w:rsid w:val="00133CDB"/>
    <w:rsid w:val="001359A3"/>
    <w:rsid w:val="00136284"/>
    <w:rsid w:val="001369D7"/>
    <w:rsid w:val="0014180C"/>
    <w:rsid w:val="001429D9"/>
    <w:rsid w:val="00142F6D"/>
    <w:rsid w:val="00146B6B"/>
    <w:rsid w:val="00147501"/>
    <w:rsid w:val="00152675"/>
    <w:rsid w:val="0015311F"/>
    <w:rsid w:val="001539BE"/>
    <w:rsid w:val="001548CC"/>
    <w:rsid w:val="00156733"/>
    <w:rsid w:val="001570FA"/>
    <w:rsid w:val="001604AA"/>
    <w:rsid w:val="001629B7"/>
    <w:rsid w:val="00163552"/>
    <w:rsid w:val="00164441"/>
    <w:rsid w:val="00164954"/>
    <w:rsid w:val="00166446"/>
    <w:rsid w:val="00170DAE"/>
    <w:rsid w:val="00172097"/>
    <w:rsid w:val="001748D9"/>
    <w:rsid w:val="00175309"/>
    <w:rsid w:val="00175A20"/>
    <w:rsid w:val="00176AF5"/>
    <w:rsid w:val="001775E5"/>
    <w:rsid w:val="001847E9"/>
    <w:rsid w:val="00185751"/>
    <w:rsid w:val="00186154"/>
    <w:rsid w:val="001920D8"/>
    <w:rsid w:val="00192424"/>
    <w:rsid w:val="00193327"/>
    <w:rsid w:val="00194639"/>
    <w:rsid w:val="0019574E"/>
    <w:rsid w:val="001958A6"/>
    <w:rsid w:val="001959E2"/>
    <w:rsid w:val="001969A1"/>
    <w:rsid w:val="001A0CA0"/>
    <w:rsid w:val="001A33E8"/>
    <w:rsid w:val="001A5B80"/>
    <w:rsid w:val="001B05EC"/>
    <w:rsid w:val="001B2389"/>
    <w:rsid w:val="001B2604"/>
    <w:rsid w:val="001B2A1C"/>
    <w:rsid w:val="001B2BB1"/>
    <w:rsid w:val="001B2BDD"/>
    <w:rsid w:val="001B5500"/>
    <w:rsid w:val="001C0D38"/>
    <w:rsid w:val="001C27CB"/>
    <w:rsid w:val="001C3177"/>
    <w:rsid w:val="001C52D1"/>
    <w:rsid w:val="001C62C9"/>
    <w:rsid w:val="001D01AA"/>
    <w:rsid w:val="001D55B1"/>
    <w:rsid w:val="001D735C"/>
    <w:rsid w:val="001E0DDC"/>
    <w:rsid w:val="001E1084"/>
    <w:rsid w:val="001E1356"/>
    <w:rsid w:val="001E13BB"/>
    <w:rsid w:val="001E29E9"/>
    <w:rsid w:val="001E2ACB"/>
    <w:rsid w:val="001E60D2"/>
    <w:rsid w:val="001E65ED"/>
    <w:rsid w:val="001E6940"/>
    <w:rsid w:val="001E768B"/>
    <w:rsid w:val="001E79DF"/>
    <w:rsid w:val="001F2932"/>
    <w:rsid w:val="001F3682"/>
    <w:rsid w:val="001F3DAB"/>
    <w:rsid w:val="001F48DD"/>
    <w:rsid w:val="001F549E"/>
    <w:rsid w:val="001F5871"/>
    <w:rsid w:val="00200E3C"/>
    <w:rsid w:val="0020165F"/>
    <w:rsid w:val="00203765"/>
    <w:rsid w:val="00203E35"/>
    <w:rsid w:val="00204925"/>
    <w:rsid w:val="002202FC"/>
    <w:rsid w:val="00222ADD"/>
    <w:rsid w:val="00223391"/>
    <w:rsid w:val="002255EB"/>
    <w:rsid w:val="00227F88"/>
    <w:rsid w:val="002333DE"/>
    <w:rsid w:val="00234E2C"/>
    <w:rsid w:val="00236339"/>
    <w:rsid w:val="002371D2"/>
    <w:rsid w:val="00240494"/>
    <w:rsid w:val="002404FA"/>
    <w:rsid w:val="00240B7A"/>
    <w:rsid w:val="002414D2"/>
    <w:rsid w:val="00241E95"/>
    <w:rsid w:val="00242CB1"/>
    <w:rsid w:val="00243F79"/>
    <w:rsid w:val="00244722"/>
    <w:rsid w:val="00244911"/>
    <w:rsid w:val="00246C51"/>
    <w:rsid w:val="002477A2"/>
    <w:rsid w:val="00247C0B"/>
    <w:rsid w:val="00250DF8"/>
    <w:rsid w:val="0025443B"/>
    <w:rsid w:val="00260AE1"/>
    <w:rsid w:val="00261999"/>
    <w:rsid w:val="0026297A"/>
    <w:rsid w:val="00265702"/>
    <w:rsid w:val="00270796"/>
    <w:rsid w:val="00271142"/>
    <w:rsid w:val="002757B3"/>
    <w:rsid w:val="00276394"/>
    <w:rsid w:val="00277356"/>
    <w:rsid w:val="00277536"/>
    <w:rsid w:val="002775B2"/>
    <w:rsid w:val="00280A83"/>
    <w:rsid w:val="002814FF"/>
    <w:rsid w:val="002817C1"/>
    <w:rsid w:val="002823F7"/>
    <w:rsid w:val="0028255C"/>
    <w:rsid w:val="002863A0"/>
    <w:rsid w:val="00286433"/>
    <w:rsid w:val="00286DA6"/>
    <w:rsid w:val="00291598"/>
    <w:rsid w:val="00291E00"/>
    <w:rsid w:val="0029257B"/>
    <w:rsid w:val="00292796"/>
    <w:rsid w:val="00292DD1"/>
    <w:rsid w:val="00292E86"/>
    <w:rsid w:val="00293FF5"/>
    <w:rsid w:val="002945DA"/>
    <w:rsid w:val="002961CC"/>
    <w:rsid w:val="002A1A65"/>
    <w:rsid w:val="002A2A2D"/>
    <w:rsid w:val="002A2C11"/>
    <w:rsid w:val="002A6286"/>
    <w:rsid w:val="002A7060"/>
    <w:rsid w:val="002A7377"/>
    <w:rsid w:val="002B0EA2"/>
    <w:rsid w:val="002B1475"/>
    <w:rsid w:val="002B1696"/>
    <w:rsid w:val="002B3D04"/>
    <w:rsid w:val="002B565F"/>
    <w:rsid w:val="002B5CE0"/>
    <w:rsid w:val="002C10CD"/>
    <w:rsid w:val="002C1841"/>
    <w:rsid w:val="002C3680"/>
    <w:rsid w:val="002D03B4"/>
    <w:rsid w:val="002D2605"/>
    <w:rsid w:val="002D399F"/>
    <w:rsid w:val="002D592A"/>
    <w:rsid w:val="002D7309"/>
    <w:rsid w:val="002D75E5"/>
    <w:rsid w:val="002E0161"/>
    <w:rsid w:val="002E2311"/>
    <w:rsid w:val="002E3109"/>
    <w:rsid w:val="002E3F3E"/>
    <w:rsid w:val="002E4F43"/>
    <w:rsid w:val="002F06B1"/>
    <w:rsid w:val="002F1F77"/>
    <w:rsid w:val="002F4610"/>
    <w:rsid w:val="002F46F9"/>
    <w:rsid w:val="002F550E"/>
    <w:rsid w:val="002F57D3"/>
    <w:rsid w:val="002F79D2"/>
    <w:rsid w:val="00301FBA"/>
    <w:rsid w:val="003026BD"/>
    <w:rsid w:val="00302C55"/>
    <w:rsid w:val="00302E14"/>
    <w:rsid w:val="0030404C"/>
    <w:rsid w:val="003048E4"/>
    <w:rsid w:val="00304DBB"/>
    <w:rsid w:val="00306BEE"/>
    <w:rsid w:val="003070A1"/>
    <w:rsid w:val="00307539"/>
    <w:rsid w:val="003106EF"/>
    <w:rsid w:val="00310ADB"/>
    <w:rsid w:val="0031460B"/>
    <w:rsid w:val="00314D92"/>
    <w:rsid w:val="00316791"/>
    <w:rsid w:val="0031728B"/>
    <w:rsid w:val="00317471"/>
    <w:rsid w:val="003219D0"/>
    <w:rsid w:val="00330065"/>
    <w:rsid w:val="00332155"/>
    <w:rsid w:val="003321F1"/>
    <w:rsid w:val="00334F4D"/>
    <w:rsid w:val="0033590A"/>
    <w:rsid w:val="00340A6E"/>
    <w:rsid w:val="00341002"/>
    <w:rsid w:val="003413BA"/>
    <w:rsid w:val="0034147D"/>
    <w:rsid w:val="00341852"/>
    <w:rsid w:val="00346770"/>
    <w:rsid w:val="0034700C"/>
    <w:rsid w:val="003477B0"/>
    <w:rsid w:val="003502C4"/>
    <w:rsid w:val="003512F6"/>
    <w:rsid w:val="0035162E"/>
    <w:rsid w:val="00353163"/>
    <w:rsid w:val="00355E7E"/>
    <w:rsid w:val="00356250"/>
    <w:rsid w:val="00356B5C"/>
    <w:rsid w:val="00357340"/>
    <w:rsid w:val="0035766C"/>
    <w:rsid w:val="00357C32"/>
    <w:rsid w:val="00361342"/>
    <w:rsid w:val="0037112C"/>
    <w:rsid w:val="003715DE"/>
    <w:rsid w:val="003716A0"/>
    <w:rsid w:val="00373A1B"/>
    <w:rsid w:val="00375238"/>
    <w:rsid w:val="00376AAE"/>
    <w:rsid w:val="00380E67"/>
    <w:rsid w:val="00382136"/>
    <w:rsid w:val="00383A15"/>
    <w:rsid w:val="00385D93"/>
    <w:rsid w:val="003871C8"/>
    <w:rsid w:val="00387E7E"/>
    <w:rsid w:val="00390BCE"/>
    <w:rsid w:val="0039196F"/>
    <w:rsid w:val="00393B19"/>
    <w:rsid w:val="00394157"/>
    <w:rsid w:val="003946F9"/>
    <w:rsid w:val="00395559"/>
    <w:rsid w:val="00395880"/>
    <w:rsid w:val="00396C41"/>
    <w:rsid w:val="00397E8D"/>
    <w:rsid w:val="003A0825"/>
    <w:rsid w:val="003A3327"/>
    <w:rsid w:val="003A5BC1"/>
    <w:rsid w:val="003A6FEE"/>
    <w:rsid w:val="003B3985"/>
    <w:rsid w:val="003B4493"/>
    <w:rsid w:val="003B5E25"/>
    <w:rsid w:val="003B5F9D"/>
    <w:rsid w:val="003C01D1"/>
    <w:rsid w:val="003C1D40"/>
    <w:rsid w:val="003C2647"/>
    <w:rsid w:val="003C3107"/>
    <w:rsid w:val="003C3346"/>
    <w:rsid w:val="003C547B"/>
    <w:rsid w:val="003C7936"/>
    <w:rsid w:val="003D0520"/>
    <w:rsid w:val="003D282E"/>
    <w:rsid w:val="003D3634"/>
    <w:rsid w:val="003D7C83"/>
    <w:rsid w:val="003E035E"/>
    <w:rsid w:val="003E0DAF"/>
    <w:rsid w:val="003E1616"/>
    <w:rsid w:val="003E4250"/>
    <w:rsid w:val="003E53BD"/>
    <w:rsid w:val="003F0637"/>
    <w:rsid w:val="003F16C5"/>
    <w:rsid w:val="003F58D0"/>
    <w:rsid w:val="003F68D1"/>
    <w:rsid w:val="003F71F7"/>
    <w:rsid w:val="004039CC"/>
    <w:rsid w:val="0040438B"/>
    <w:rsid w:val="00405941"/>
    <w:rsid w:val="004112F4"/>
    <w:rsid w:val="0041133C"/>
    <w:rsid w:val="00411784"/>
    <w:rsid w:val="004118BC"/>
    <w:rsid w:val="00412E44"/>
    <w:rsid w:val="00412F34"/>
    <w:rsid w:val="004144D9"/>
    <w:rsid w:val="00415551"/>
    <w:rsid w:val="00416A4A"/>
    <w:rsid w:val="004171D7"/>
    <w:rsid w:val="00422FCC"/>
    <w:rsid w:val="004231C3"/>
    <w:rsid w:val="00424B59"/>
    <w:rsid w:val="004252ED"/>
    <w:rsid w:val="00425D57"/>
    <w:rsid w:val="00430947"/>
    <w:rsid w:val="00431C41"/>
    <w:rsid w:val="00432EE3"/>
    <w:rsid w:val="004362F7"/>
    <w:rsid w:val="00437D0B"/>
    <w:rsid w:val="004451DB"/>
    <w:rsid w:val="00446DB6"/>
    <w:rsid w:val="00450AC7"/>
    <w:rsid w:val="004516F1"/>
    <w:rsid w:val="00451DE1"/>
    <w:rsid w:val="00455890"/>
    <w:rsid w:val="00456800"/>
    <w:rsid w:val="0046045F"/>
    <w:rsid w:val="004630B9"/>
    <w:rsid w:val="00463D09"/>
    <w:rsid w:val="00465590"/>
    <w:rsid w:val="0046626B"/>
    <w:rsid w:val="00467D37"/>
    <w:rsid w:val="0047204C"/>
    <w:rsid w:val="00473170"/>
    <w:rsid w:val="004737B4"/>
    <w:rsid w:val="0048282B"/>
    <w:rsid w:val="00483204"/>
    <w:rsid w:val="00483414"/>
    <w:rsid w:val="004841C5"/>
    <w:rsid w:val="00484509"/>
    <w:rsid w:val="00484A53"/>
    <w:rsid w:val="00484BCD"/>
    <w:rsid w:val="00484CCD"/>
    <w:rsid w:val="00493A86"/>
    <w:rsid w:val="00495DB9"/>
    <w:rsid w:val="00496245"/>
    <w:rsid w:val="004A0A4D"/>
    <w:rsid w:val="004A1166"/>
    <w:rsid w:val="004A23BE"/>
    <w:rsid w:val="004A31DD"/>
    <w:rsid w:val="004A3904"/>
    <w:rsid w:val="004A397A"/>
    <w:rsid w:val="004A4DC7"/>
    <w:rsid w:val="004A4F3F"/>
    <w:rsid w:val="004A50AC"/>
    <w:rsid w:val="004A535E"/>
    <w:rsid w:val="004B49E7"/>
    <w:rsid w:val="004B5262"/>
    <w:rsid w:val="004B5BC5"/>
    <w:rsid w:val="004B6761"/>
    <w:rsid w:val="004B7D1A"/>
    <w:rsid w:val="004C2628"/>
    <w:rsid w:val="004C2807"/>
    <w:rsid w:val="004C5902"/>
    <w:rsid w:val="004C60E4"/>
    <w:rsid w:val="004D0734"/>
    <w:rsid w:val="004D2E84"/>
    <w:rsid w:val="004D3F59"/>
    <w:rsid w:val="004D7405"/>
    <w:rsid w:val="004D797C"/>
    <w:rsid w:val="004E1D7C"/>
    <w:rsid w:val="004E2A2E"/>
    <w:rsid w:val="004E57AD"/>
    <w:rsid w:val="004E5F9E"/>
    <w:rsid w:val="004E6104"/>
    <w:rsid w:val="004F108D"/>
    <w:rsid w:val="004F14C8"/>
    <w:rsid w:val="004F31AA"/>
    <w:rsid w:val="004F3830"/>
    <w:rsid w:val="004F5AF7"/>
    <w:rsid w:val="004F69E0"/>
    <w:rsid w:val="00502F49"/>
    <w:rsid w:val="005039A2"/>
    <w:rsid w:val="00506709"/>
    <w:rsid w:val="00506FC6"/>
    <w:rsid w:val="005074FC"/>
    <w:rsid w:val="00511452"/>
    <w:rsid w:val="00511CAE"/>
    <w:rsid w:val="00512609"/>
    <w:rsid w:val="00512A81"/>
    <w:rsid w:val="00517158"/>
    <w:rsid w:val="00523946"/>
    <w:rsid w:val="005250C7"/>
    <w:rsid w:val="0052696C"/>
    <w:rsid w:val="00526CC3"/>
    <w:rsid w:val="005304F7"/>
    <w:rsid w:val="00533852"/>
    <w:rsid w:val="00536870"/>
    <w:rsid w:val="005411A2"/>
    <w:rsid w:val="00541FC8"/>
    <w:rsid w:val="005437B8"/>
    <w:rsid w:val="005444D5"/>
    <w:rsid w:val="00544DC4"/>
    <w:rsid w:val="00545F4C"/>
    <w:rsid w:val="00546B5C"/>
    <w:rsid w:val="00547A1D"/>
    <w:rsid w:val="00547B5E"/>
    <w:rsid w:val="005504EA"/>
    <w:rsid w:val="00551D65"/>
    <w:rsid w:val="00552744"/>
    <w:rsid w:val="00553E46"/>
    <w:rsid w:val="0055559D"/>
    <w:rsid w:val="0055599F"/>
    <w:rsid w:val="00555D38"/>
    <w:rsid w:val="0055685A"/>
    <w:rsid w:val="00557552"/>
    <w:rsid w:val="00557F94"/>
    <w:rsid w:val="00560D54"/>
    <w:rsid w:val="0056102C"/>
    <w:rsid w:val="00562298"/>
    <w:rsid w:val="00562548"/>
    <w:rsid w:val="0056482E"/>
    <w:rsid w:val="0056534D"/>
    <w:rsid w:val="00566CA4"/>
    <w:rsid w:val="00567D2B"/>
    <w:rsid w:val="00571968"/>
    <w:rsid w:val="005731BF"/>
    <w:rsid w:val="0057325F"/>
    <w:rsid w:val="005748B5"/>
    <w:rsid w:val="00574B8F"/>
    <w:rsid w:val="00574F74"/>
    <w:rsid w:val="00582DB5"/>
    <w:rsid w:val="0058303C"/>
    <w:rsid w:val="00586F0A"/>
    <w:rsid w:val="00594828"/>
    <w:rsid w:val="00597AD0"/>
    <w:rsid w:val="005A791D"/>
    <w:rsid w:val="005B150F"/>
    <w:rsid w:val="005B40CC"/>
    <w:rsid w:val="005B57F9"/>
    <w:rsid w:val="005B7BE7"/>
    <w:rsid w:val="005B7D9D"/>
    <w:rsid w:val="005C0276"/>
    <w:rsid w:val="005C1060"/>
    <w:rsid w:val="005C116D"/>
    <w:rsid w:val="005C1688"/>
    <w:rsid w:val="005C3971"/>
    <w:rsid w:val="005C62D5"/>
    <w:rsid w:val="005D10A7"/>
    <w:rsid w:val="005D1E19"/>
    <w:rsid w:val="005D2227"/>
    <w:rsid w:val="005D2343"/>
    <w:rsid w:val="005D3075"/>
    <w:rsid w:val="005D3114"/>
    <w:rsid w:val="005D44BC"/>
    <w:rsid w:val="005D44D8"/>
    <w:rsid w:val="005D5ACA"/>
    <w:rsid w:val="005D6032"/>
    <w:rsid w:val="005E30A1"/>
    <w:rsid w:val="005E3D82"/>
    <w:rsid w:val="005E53D1"/>
    <w:rsid w:val="005E5D42"/>
    <w:rsid w:val="005E7D53"/>
    <w:rsid w:val="005F0304"/>
    <w:rsid w:val="005F2FC4"/>
    <w:rsid w:val="005F61AB"/>
    <w:rsid w:val="0060033F"/>
    <w:rsid w:val="0060042E"/>
    <w:rsid w:val="006009D1"/>
    <w:rsid w:val="00601F41"/>
    <w:rsid w:val="006020A4"/>
    <w:rsid w:val="006028B1"/>
    <w:rsid w:val="006047C0"/>
    <w:rsid w:val="00605327"/>
    <w:rsid w:val="0060623C"/>
    <w:rsid w:val="0061033B"/>
    <w:rsid w:val="0061088F"/>
    <w:rsid w:val="00614BD6"/>
    <w:rsid w:val="00616309"/>
    <w:rsid w:val="00616606"/>
    <w:rsid w:val="00620779"/>
    <w:rsid w:val="0062258D"/>
    <w:rsid w:val="00622B03"/>
    <w:rsid w:val="006231C1"/>
    <w:rsid w:val="00624130"/>
    <w:rsid w:val="00625C3E"/>
    <w:rsid w:val="006267AA"/>
    <w:rsid w:val="00626C68"/>
    <w:rsid w:val="006277B3"/>
    <w:rsid w:val="00630382"/>
    <w:rsid w:val="006309CA"/>
    <w:rsid w:val="00630BFD"/>
    <w:rsid w:val="00630C6A"/>
    <w:rsid w:val="0063433B"/>
    <w:rsid w:val="006351A2"/>
    <w:rsid w:val="00635E60"/>
    <w:rsid w:val="00636064"/>
    <w:rsid w:val="00637492"/>
    <w:rsid w:val="00640FDA"/>
    <w:rsid w:val="00643B3C"/>
    <w:rsid w:val="006472B6"/>
    <w:rsid w:val="00650417"/>
    <w:rsid w:val="00650464"/>
    <w:rsid w:val="00650E61"/>
    <w:rsid w:val="006519AC"/>
    <w:rsid w:val="00652BFA"/>
    <w:rsid w:val="00661431"/>
    <w:rsid w:val="00664410"/>
    <w:rsid w:val="006654A9"/>
    <w:rsid w:val="006674A4"/>
    <w:rsid w:val="00670B3A"/>
    <w:rsid w:val="00671ED0"/>
    <w:rsid w:val="00673B37"/>
    <w:rsid w:val="00680F5B"/>
    <w:rsid w:val="00681314"/>
    <w:rsid w:val="00685014"/>
    <w:rsid w:val="00685A41"/>
    <w:rsid w:val="00690E42"/>
    <w:rsid w:val="006920C8"/>
    <w:rsid w:val="006927D5"/>
    <w:rsid w:val="00692C59"/>
    <w:rsid w:val="0069361B"/>
    <w:rsid w:val="00695030"/>
    <w:rsid w:val="006A06CB"/>
    <w:rsid w:val="006A1155"/>
    <w:rsid w:val="006A6C11"/>
    <w:rsid w:val="006A7BB7"/>
    <w:rsid w:val="006A7D3D"/>
    <w:rsid w:val="006B00B4"/>
    <w:rsid w:val="006B0902"/>
    <w:rsid w:val="006B6145"/>
    <w:rsid w:val="006B6862"/>
    <w:rsid w:val="006B6EB1"/>
    <w:rsid w:val="006C3363"/>
    <w:rsid w:val="006C451B"/>
    <w:rsid w:val="006C55F5"/>
    <w:rsid w:val="006C6867"/>
    <w:rsid w:val="006D13D2"/>
    <w:rsid w:val="006D20AF"/>
    <w:rsid w:val="006D5895"/>
    <w:rsid w:val="006D6552"/>
    <w:rsid w:val="006D7FD5"/>
    <w:rsid w:val="006E0E8D"/>
    <w:rsid w:val="006E25F6"/>
    <w:rsid w:val="006E2F86"/>
    <w:rsid w:val="006E47C3"/>
    <w:rsid w:val="006E7372"/>
    <w:rsid w:val="006E7404"/>
    <w:rsid w:val="006F0F32"/>
    <w:rsid w:val="006F1474"/>
    <w:rsid w:val="006F170B"/>
    <w:rsid w:val="006F1B3C"/>
    <w:rsid w:val="006F26F7"/>
    <w:rsid w:val="006F3109"/>
    <w:rsid w:val="006F46B6"/>
    <w:rsid w:val="006F4C75"/>
    <w:rsid w:val="006F667F"/>
    <w:rsid w:val="006F6EEB"/>
    <w:rsid w:val="006F7D16"/>
    <w:rsid w:val="0070139A"/>
    <w:rsid w:val="00701B0F"/>
    <w:rsid w:val="007039FB"/>
    <w:rsid w:val="007052DE"/>
    <w:rsid w:val="00706676"/>
    <w:rsid w:val="00706AF8"/>
    <w:rsid w:val="00707796"/>
    <w:rsid w:val="00707C59"/>
    <w:rsid w:val="007112BB"/>
    <w:rsid w:val="007164AE"/>
    <w:rsid w:val="00716F6B"/>
    <w:rsid w:val="00717001"/>
    <w:rsid w:val="007170D0"/>
    <w:rsid w:val="0072194C"/>
    <w:rsid w:val="00723C99"/>
    <w:rsid w:val="00725B0E"/>
    <w:rsid w:val="00725F03"/>
    <w:rsid w:val="007269DB"/>
    <w:rsid w:val="00727CB0"/>
    <w:rsid w:val="00732D4B"/>
    <w:rsid w:val="00744C20"/>
    <w:rsid w:val="00750271"/>
    <w:rsid w:val="007520F3"/>
    <w:rsid w:val="007523DA"/>
    <w:rsid w:val="00754E79"/>
    <w:rsid w:val="007574BB"/>
    <w:rsid w:val="00757E8F"/>
    <w:rsid w:val="00761C8D"/>
    <w:rsid w:val="00762803"/>
    <w:rsid w:val="0076438D"/>
    <w:rsid w:val="0076598C"/>
    <w:rsid w:val="00765D8C"/>
    <w:rsid w:val="007678F9"/>
    <w:rsid w:val="007701C2"/>
    <w:rsid w:val="00771978"/>
    <w:rsid w:val="00772710"/>
    <w:rsid w:val="00773093"/>
    <w:rsid w:val="00775A74"/>
    <w:rsid w:val="00775CAC"/>
    <w:rsid w:val="007761E9"/>
    <w:rsid w:val="00776B3D"/>
    <w:rsid w:val="00780586"/>
    <w:rsid w:val="007811BA"/>
    <w:rsid w:val="007824C5"/>
    <w:rsid w:val="00783FE9"/>
    <w:rsid w:val="0078479D"/>
    <w:rsid w:val="0078550F"/>
    <w:rsid w:val="007865D4"/>
    <w:rsid w:val="00790DBE"/>
    <w:rsid w:val="0079204C"/>
    <w:rsid w:val="00792B37"/>
    <w:rsid w:val="00793DA2"/>
    <w:rsid w:val="0079464D"/>
    <w:rsid w:val="0079764B"/>
    <w:rsid w:val="007A19BE"/>
    <w:rsid w:val="007A26A7"/>
    <w:rsid w:val="007B089B"/>
    <w:rsid w:val="007B1761"/>
    <w:rsid w:val="007B1E1D"/>
    <w:rsid w:val="007B20CF"/>
    <w:rsid w:val="007B23B2"/>
    <w:rsid w:val="007B24F2"/>
    <w:rsid w:val="007B3016"/>
    <w:rsid w:val="007B480F"/>
    <w:rsid w:val="007B7716"/>
    <w:rsid w:val="007C2262"/>
    <w:rsid w:val="007C2F86"/>
    <w:rsid w:val="007C3F8C"/>
    <w:rsid w:val="007C5EAD"/>
    <w:rsid w:val="007D2362"/>
    <w:rsid w:val="007D5D09"/>
    <w:rsid w:val="007E1484"/>
    <w:rsid w:val="007E3EA3"/>
    <w:rsid w:val="007E4969"/>
    <w:rsid w:val="007E5E36"/>
    <w:rsid w:val="007E66D0"/>
    <w:rsid w:val="007E751E"/>
    <w:rsid w:val="007F1FFC"/>
    <w:rsid w:val="007F4D51"/>
    <w:rsid w:val="007F52D8"/>
    <w:rsid w:val="008000D7"/>
    <w:rsid w:val="00800140"/>
    <w:rsid w:val="00801987"/>
    <w:rsid w:val="008055E5"/>
    <w:rsid w:val="008070FA"/>
    <w:rsid w:val="00815449"/>
    <w:rsid w:val="008156AD"/>
    <w:rsid w:val="00820D0C"/>
    <w:rsid w:val="00821E2E"/>
    <w:rsid w:val="008252EE"/>
    <w:rsid w:val="00832A5F"/>
    <w:rsid w:val="00833BE3"/>
    <w:rsid w:val="008343D5"/>
    <w:rsid w:val="00834973"/>
    <w:rsid w:val="008354B6"/>
    <w:rsid w:val="00835560"/>
    <w:rsid w:val="008403B9"/>
    <w:rsid w:val="00840BC1"/>
    <w:rsid w:val="00840FA6"/>
    <w:rsid w:val="0084216A"/>
    <w:rsid w:val="00846F96"/>
    <w:rsid w:val="008473C4"/>
    <w:rsid w:val="0084786D"/>
    <w:rsid w:val="008558FE"/>
    <w:rsid w:val="00855C29"/>
    <w:rsid w:val="0085776F"/>
    <w:rsid w:val="00862028"/>
    <w:rsid w:val="0086340E"/>
    <w:rsid w:val="008638F1"/>
    <w:rsid w:val="008674AE"/>
    <w:rsid w:val="008717F6"/>
    <w:rsid w:val="00877011"/>
    <w:rsid w:val="008819DF"/>
    <w:rsid w:val="008827AE"/>
    <w:rsid w:val="008829A4"/>
    <w:rsid w:val="0088491A"/>
    <w:rsid w:val="00885139"/>
    <w:rsid w:val="00886A1E"/>
    <w:rsid w:val="00890B68"/>
    <w:rsid w:val="00891B40"/>
    <w:rsid w:val="00892983"/>
    <w:rsid w:val="008942D9"/>
    <w:rsid w:val="00896C45"/>
    <w:rsid w:val="008A3490"/>
    <w:rsid w:val="008A4B91"/>
    <w:rsid w:val="008A7FAE"/>
    <w:rsid w:val="008B04B3"/>
    <w:rsid w:val="008B2400"/>
    <w:rsid w:val="008B2973"/>
    <w:rsid w:val="008B59F9"/>
    <w:rsid w:val="008B77FE"/>
    <w:rsid w:val="008B7A28"/>
    <w:rsid w:val="008C14FD"/>
    <w:rsid w:val="008C1B68"/>
    <w:rsid w:val="008C1D52"/>
    <w:rsid w:val="008C3D27"/>
    <w:rsid w:val="008C6971"/>
    <w:rsid w:val="008D1179"/>
    <w:rsid w:val="008D18A1"/>
    <w:rsid w:val="008D2900"/>
    <w:rsid w:val="008D2993"/>
    <w:rsid w:val="008D2DDA"/>
    <w:rsid w:val="008D3210"/>
    <w:rsid w:val="008E11EE"/>
    <w:rsid w:val="008E2214"/>
    <w:rsid w:val="008E2B50"/>
    <w:rsid w:val="008E3584"/>
    <w:rsid w:val="008F0443"/>
    <w:rsid w:val="008F1062"/>
    <w:rsid w:val="008F19AB"/>
    <w:rsid w:val="008F29FC"/>
    <w:rsid w:val="008F3538"/>
    <w:rsid w:val="008F3756"/>
    <w:rsid w:val="008F43A5"/>
    <w:rsid w:val="008F6A1E"/>
    <w:rsid w:val="0090137E"/>
    <w:rsid w:val="00901B70"/>
    <w:rsid w:val="009024D1"/>
    <w:rsid w:val="00906636"/>
    <w:rsid w:val="00907B4E"/>
    <w:rsid w:val="0091363E"/>
    <w:rsid w:val="009157A9"/>
    <w:rsid w:val="00916D41"/>
    <w:rsid w:val="00921723"/>
    <w:rsid w:val="009229EC"/>
    <w:rsid w:val="00925025"/>
    <w:rsid w:val="0092555B"/>
    <w:rsid w:val="009259FF"/>
    <w:rsid w:val="0092631C"/>
    <w:rsid w:val="00926AAE"/>
    <w:rsid w:val="00927454"/>
    <w:rsid w:val="00927A21"/>
    <w:rsid w:val="00930D18"/>
    <w:rsid w:val="00935A6E"/>
    <w:rsid w:val="00936669"/>
    <w:rsid w:val="009402F1"/>
    <w:rsid w:val="0094040A"/>
    <w:rsid w:val="0094064C"/>
    <w:rsid w:val="009428F1"/>
    <w:rsid w:val="00952925"/>
    <w:rsid w:val="00954C37"/>
    <w:rsid w:val="00955F96"/>
    <w:rsid w:val="009569CA"/>
    <w:rsid w:val="00956BEB"/>
    <w:rsid w:val="00957E3C"/>
    <w:rsid w:val="009600B2"/>
    <w:rsid w:val="00960591"/>
    <w:rsid w:val="0096064B"/>
    <w:rsid w:val="00961827"/>
    <w:rsid w:val="00963E68"/>
    <w:rsid w:val="00964F60"/>
    <w:rsid w:val="00965CD6"/>
    <w:rsid w:val="00967586"/>
    <w:rsid w:val="0097227E"/>
    <w:rsid w:val="009726A4"/>
    <w:rsid w:val="0097704E"/>
    <w:rsid w:val="00980BB7"/>
    <w:rsid w:val="00981F9E"/>
    <w:rsid w:val="009836B8"/>
    <w:rsid w:val="00984490"/>
    <w:rsid w:val="009902B0"/>
    <w:rsid w:val="00990D30"/>
    <w:rsid w:val="00991FE0"/>
    <w:rsid w:val="00993611"/>
    <w:rsid w:val="00995C20"/>
    <w:rsid w:val="00995E54"/>
    <w:rsid w:val="0099629E"/>
    <w:rsid w:val="009A17A0"/>
    <w:rsid w:val="009A1B1F"/>
    <w:rsid w:val="009A3340"/>
    <w:rsid w:val="009A4022"/>
    <w:rsid w:val="009A6877"/>
    <w:rsid w:val="009B186D"/>
    <w:rsid w:val="009B1AD3"/>
    <w:rsid w:val="009B4312"/>
    <w:rsid w:val="009B4354"/>
    <w:rsid w:val="009B7795"/>
    <w:rsid w:val="009B77E3"/>
    <w:rsid w:val="009B78A3"/>
    <w:rsid w:val="009C209F"/>
    <w:rsid w:val="009C2263"/>
    <w:rsid w:val="009C50B0"/>
    <w:rsid w:val="009C55DC"/>
    <w:rsid w:val="009C74B0"/>
    <w:rsid w:val="009C76A6"/>
    <w:rsid w:val="009D162E"/>
    <w:rsid w:val="009D3B59"/>
    <w:rsid w:val="009D6E05"/>
    <w:rsid w:val="009D7E41"/>
    <w:rsid w:val="009E0121"/>
    <w:rsid w:val="009E1A75"/>
    <w:rsid w:val="009E38F0"/>
    <w:rsid w:val="009E42A7"/>
    <w:rsid w:val="009E56E1"/>
    <w:rsid w:val="009E6A34"/>
    <w:rsid w:val="009E70B2"/>
    <w:rsid w:val="009E7822"/>
    <w:rsid w:val="009F1AE6"/>
    <w:rsid w:val="009F27EA"/>
    <w:rsid w:val="009F5218"/>
    <w:rsid w:val="00A0158A"/>
    <w:rsid w:val="00A01FB3"/>
    <w:rsid w:val="00A02E7E"/>
    <w:rsid w:val="00A064CF"/>
    <w:rsid w:val="00A067AE"/>
    <w:rsid w:val="00A06A98"/>
    <w:rsid w:val="00A07DCB"/>
    <w:rsid w:val="00A11CC8"/>
    <w:rsid w:val="00A1201F"/>
    <w:rsid w:val="00A1605D"/>
    <w:rsid w:val="00A16314"/>
    <w:rsid w:val="00A1668E"/>
    <w:rsid w:val="00A16E7F"/>
    <w:rsid w:val="00A16EA5"/>
    <w:rsid w:val="00A21A84"/>
    <w:rsid w:val="00A24F18"/>
    <w:rsid w:val="00A26080"/>
    <w:rsid w:val="00A30FDA"/>
    <w:rsid w:val="00A310D0"/>
    <w:rsid w:val="00A3466D"/>
    <w:rsid w:val="00A34ADD"/>
    <w:rsid w:val="00A36CEB"/>
    <w:rsid w:val="00A37B08"/>
    <w:rsid w:val="00A40BCE"/>
    <w:rsid w:val="00A42BC1"/>
    <w:rsid w:val="00A45553"/>
    <w:rsid w:val="00A50871"/>
    <w:rsid w:val="00A517E0"/>
    <w:rsid w:val="00A51F8D"/>
    <w:rsid w:val="00A53266"/>
    <w:rsid w:val="00A53503"/>
    <w:rsid w:val="00A536EF"/>
    <w:rsid w:val="00A557A7"/>
    <w:rsid w:val="00A55CC6"/>
    <w:rsid w:val="00A566B3"/>
    <w:rsid w:val="00A63DC7"/>
    <w:rsid w:val="00A66329"/>
    <w:rsid w:val="00A66684"/>
    <w:rsid w:val="00A7003F"/>
    <w:rsid w:val="00A704F0"/>
    <w:rsid w:val="00A718C4"/>
    <w:rsid w:val="00A72A28"/>
    <w:rsid w:val="00A745FD"/>
    <w:rsid w:val="00A76759"/>
    <w:rsid w:val="00A77726"/>
    <w:rsid w:val="00A778DD"/>
    <w:rsid w:val="00A82AE6"/>
    <w:rsid w:val="00A8417E"/>
    <w:rsid w:val="00A848AE"/>
    <w:rsid w:val="00A90F8E"/>
    <w:rsid w:val="00A9227D"/>
    <w:rsid w:val="00A94344"/>
    <w:rsid w:val="00A95D06"/>
    <w:rsid w:val="00A96177"/>
    <w:rsid w:val="00AA5632"/>
    <w:rsid w:val="00AA57BB"/>
    <w:rsid w:val="00AA67CC"/>
    <w:rsid w:val="00AA68B6"/>
    <w:rsid w:val="00AB0728"/>
    <w:rsid w:val="00AB10DD"/>
    <w:rsid w:val="00AB49B3"/>
    <w:rsid w:val="00AB4CB4"/>
    <w:rsid w:val="00AB4E25"/>
    <w:rsid w:val="00AB726E"/>
    <w:rsid w:val="00AB726F"/>
    <w:rsid w:val="00AC010F"/>
    <w:rsid w:val="00AC12FC"/>
    <w:rsid w:val="00AC6120"/>
    <w:rsid w:val="00AD1530"/>
    <w:rsid w:val="00AD2ED4"/>
    <w:rsid w:val="00AD44EA"/>
    <w:rsid w:val="00AD63D4"/>
    <w:rsid w:val="00AE33FC"/>
    <w:rsid w:val="00AE698A"/>
    <w:rsid w:val="00AE6ABD"/>
    <w:rsid w:val="00AE7803"/>
    <w:rsid w:val="00AF0182"/>
    <w:rsid w:val="00AF07C8"/>
    <w:rsid w:val="00AF0DC0"/>
    <w:rsid w:val="00AF2AE6"/>
    <w:rsid w:val="00AF3A22"/>
    <w:rsid w:val="00AF639D"/>
    <w:rsid w:val="00B008D0"/>
    <w:rsid w:val="00B03052"/>
    <w:rsid w:val="00B05593"/>
    <w:rsid w:val="00B07F49"/>
    <w:rsid w:val="00B12989"/>
    <w:rsid w:val="00B13F47"/>
    <w:rsid w:val="00B15C98"/>
    <w:rsid w:val="00B167F4"/>
    <w:rsid w:val="00B169AF"/>
    <w:rsid w:val="00B20022"/>
    <w:rsid w:val="00B20A30"/>
    <w:rsid w:val="00B2344E"/>
    <w:rsid w:val="00B25337"/>
    <w:rsid w:val="00B26F2B"/>
    <w:rsid w:val="00B27020"/>
    <w:rsid w:val="00B315BE"/>
    <w:rsid w:val="00B33544"/>
    <w:rsid w:val="00B41FC6"/>
    <w:rsid w:val="00B430BC"/>
    <w:rsid w:val="00B436ED"/>
    <w:rsid w:val="00B43ED0"/>
    <w:rsid w:val="00B5104D"/>
    <w:rsid w:val="00B53AAD"/>
    <w:rsid w:val="00B53D42"/>
    <w:rsid w:val="00B55CB6"/>
    <w:rsid w:val="00B56D8A"/>
    <w:rsid w:val="00B57212"/>
    <w:rsid w:val="00B6350C"/>
    <w:rsid w:val="00B635BA"/>
    <w:rsid w:val="00B64A5B"/>
    <w:rsid w:val="00B64C72"/>
    <w:rsid w:val="00B651B3"/>
    <w:rsid w:val="00B66847"/>
    <w:rsid w:val="00B67E69"/>
    <w:rsid w:val="00B71039"/>
    <w:rsid w:val="00B72DB4"/>
    <w:rsid w:val="00B75101"/>
    <w:rsid w:val="00B76A29"/>
    <w:rsid w:val="00B81FD0"/>
    <w:rsid w:val="00B82C30"/>
    <w:rsid w:val="00B831FE"/>
    <w:rsid w:val="00B84814"/>
    <w:rsid w:val="00B85C98"/>
    <w:rsid w:val="00B86331"/>
    <w:rsid w:val="00B8653C"/>
    <w:rsid w:val="00B87905"/>
    <w:rsid w:val="00B90434"/>
    <w:rsid w:val="00B90DD5"/>
    <w:rsid w:val="00B915DC"/>
    <w:rsid w:val="00B92BF7"/>
    <w:rsid w:val="00B9371B"/>
    <w:rsid w:val="00B93E62"/>
    <w:rsid w:val="00B96DDC"/>
    <w:rsid w:val="00BA04CF"/>
    <w:rsid w:val="00BA6922"/>
    <w:rsid w:val="00BB0255"/>
    <w:rsid w:val="00BB404F"/>
    <w:rsid w:val="00BB4F9C"/>
    <w:rsid w:val="00BB6B2B"/>
    <w:rsid w:val="00BC2F76"/>
    <w:rsid w:val="00BC3C0E"/>
    <w:rsid w:val="00BC3E41"/>
    <w:rsid w:val="00BC4C44"/>
    <w:rsid w:val="00BC5DAC"/>
    <w:rsid w:val="00BC6945"/>
    <w:rsid w:val="00BD0C20"/>
    <w:rsid w:val="00BD27AB"/>
    <w:rsid w:val="00BD2A94"/>
    <w:rsid w:val="00BD2E2B"/>
    <w:rsid w:val="00BD65B1"/>
    <w:rsid w:val="00BD7C24"/>
    <w:rsid w:val="00BD7FEC"/>
    <w:rsid w:val="00BE0AB8"/>
    <w:rsid w:val="00BE3067"/>
    <w:rsid w:val="00BE36DA"/>
    <w:rsid w:val="00BE3D41"/>
    <w:rsid w:val="00BE3FAC"/>
    <w:rsid w:val="00BE4DDA"/>
    <w:rsid w:val="00BE5DFC"/>
    <w:rsid w:val="00BE6DCB"/>
    <w:rsid w:val="00BF042B"/>
    <w:rsid w:val="00BF1794"/>
    <w:rsid w:val="00BF1925"/>
    <w:rsid w:val="00BF3B0C"/>
    <w:rsid w:val="00BF462B"/>
    <w:rsid w:val="00BF69AA"/>
    <w:rsid w:val="00BF6BA1"/>
    <w:rsid w:val="00C015A2"/>
    <w:rsid w:val="00C0228F"/>
    <w:rsid w:val="00C026B4"/>
    <w:rsid w:val="00C02A1C"/>
    <w:rsid w:val="00C04096"/>
    <w:rsid w:val="00C070B9"/>
    <w:rsid w:val="00C07860"/>
    <w:rsid w:val="00C07B6C"/>
    <w:rsid w:val="00C07F2B"/>
    <w:rsid w:val="00C13D6D"/>
    <w:rsid w:val="00C14554"/>
    <w:rsid w:val="00C20375"/>
    <w:rsid w:val="00C24DB2"/>
    <w:rsid w:val="00C2546A"/>
    <w:rsid w:val="00C26BBC"/>
    <w:rsid w:val="00C27056"/>
    <w:rsid w:val="00C274FC"/>
    <w:rsid w:val="00C33009"/>
    <w:rsid w:val="00C337FF"/>
    <w:rsid w:val="00C34FFA"/>
    <w:rsid w:val="00C351BF"/>
    <w:rsid w:val="00C36017"/>
    <w:rsid w:val="00C404A7"/>
    <w:rsid w:val="00C40AD8"/>
    <w:rsid w:val="00C42139"/>
    <w:rsid w:val="00C4469F"/>
    <w:rsid w:val="00C450AD"/>
    <w:rsid w:val="00C50053"/>
    <w:rsid w:val="00C5409D"/>
    <w:rsid w:val="00C54F23"/>
    <w:rsid w:val="00C55F89"/>
    <w:rsid w:val="00C57A9A"/>
    <w:rsid w:val="00C6127A"/>
    <w:rsid w:val="00C620CB"/>
    <w:rsid w:val="00C62538"/>
    <w:rsid w:val="00C63BAB"/>
    <w:rsid w:val="00C70983"/>
    <w:rsid w:val="00C70A6D"/>
    <w:rsid w:val="00C70FA1"/>
    <w:rsid w:val="00C7436B"/>
    <w:rsid w:val="00C7523A"/>
    <w:rsid w:val="00C75F95"/>
    <w:rsid w:val="00C76246"/>
    <w:rsid w:val="00C76992"/>
    <w:rsid w:val="00C80531"/>
    <w:rsid w:val="00C806B2"/>
    <w:rsid w:val="00C81940"/>
    <w:rsid w:val="00C8286D"/>
    <w:rsid w:val="00C836CC"/>
    <w:rsid w:val="00C84BA7"/>
    <w:rsid w:val="00C874D0"/>
    <w:rsid w:val="00C90E46"/>
    <w:rsid w:val="00C913AF"/>
    <w:rsid w:val="00C92BD0"/>
    <w:rsid w:val="00C971BA"/>
    <w:rsid w:val="00CA165B"/>
    <w:rsid w:val="00CA22C3"/>
    <w:rsid w:val="00CA3B13"/>
    <w:rsid w:val="00CA4830"/>
    <w:rsid w:val="00CA4D21"/>
    <w:rsid w:val="00CA577A"/>
    <w:rsid w:val="00CA63F8"/>
    <w:rsid w:val="00CA6D13"/>
    <w:rsid w:val="00CB0768"/>
    <w:rsid w:val="00CB0B3A"/>
    <w:rsid w:val="00CB17BE"/>
    <w:rsid w:val="00CB5D8D"/>
    <w:rsid w:val="00CC2070"/>
    <w:rsid w:val="00CC2283"/>
    <w:rsid w:val="00CC4DE2"/>
    <w:rsid w:val="00CC5384"/>
    <w:rsid w:val="00CC5C74"/>
    <w:rsid w:val="00CC7A43"/>
    <w:rsid w:val="00CC7B12"/>
    <w:rsid w:val="00CD1B75"/>
    <w:rsid w:val="00CD33F0"/>
    <w:rsid w:val="00CD3B76"/>
    <w:rsid w:val="00CD3E5A"/>
    <w:rsid w:val="00CD64D6"/>
    <w:rsid w:val="00CD7E36"/>
    <w:rsid w:val="00CE15C1"/>
    <w:rsid w:val="00CE1F3E"/>
    <w:rsid w:val="00CE428C"/>
    <w:rsid w:val="00CE479E"/>
    <w:rsid w:val="00CE4962"/>
    <w:rsid w:val="00CE764B"/>
    <w:rsid w:val="00CF0D49"/>
    <w:rsid w:val="00CF0FA5"/>
    <w:rsid w:val="00CF16A3"/>
    <w:rsid w:val="00CF19AE"/>
    <w:rsid w:val="00CF213C"/>
    <w:rsid w:val="00CF3554"/>
    <w:rsid w:val="00CF3E6B"/>
    <w:rsid w:val="00CF4A36"/>
    <w:rsid w:val="00CF5D3D"/>
    <w:rsid w:val="00D00656"/>
    <w:rsid w:val="00D026C7"/>
    <w:rsid w:val="00D05529"/>
    <w:rsid w:val="00D06CBD"/>
    <w:rsid w:val="00D10273"/>
    <w:rsid w:val="00D117AF"/>
    <w:rsid w:val="00D12835"/>
    <w:rsid w:val="00D12B78"/>
    <w:rsid w:val="00D1527F"/>
    <w:rsid w:val="00D15FA9"/>
    <w:rsid w:val="00D161E6"/>
    <w:rsid w:val="00D2042C"/>
    <w:rsid w:val="00D20743"/>
    <w:rsid w:val="00D207F4"/>
    <w:rsid w:val="00D23101"/>
    <w:rsid w:val="00D2324F"/>
    <w:rsid w:val="00D2376C"/>
    <w:rsid w:val="00D25B82"/>
    <w:rsid w:val="00D30C3A"/>
    <w:rsid w:val="00D30CC5"/>
    <w:rsid w:val="00D3132C"/>
    <w:rsid w:val="00D314E7"/>
    <w:rsid w:val="00D321AE"/>
    <w:rsid w:val="00D32387"/>
    <w:rsid w:val="00D330F6"/>
    <w:rsid w:val="00D344C9"/>
    <w:rsid w:val="00D34E1A"/>
    <w:rsid w:val="00D35552"/>
    <w:rsid w:val="00D3686C"/>
    <w:rsid w:val="00D40231"/>
    <w:rsid w:val="00D411E7"/>
    <w:rsid w:val="00D4178E"/>
    <w:rsid w:val="00D42820"/>
    <w:rsid w:val="00D42886"/>
    <w:rsid w:val="00D44682"/>
    <w:rsid w:val="00D45A3C"/>
    <w:rsid w:val="00D51A88"/>
    <w:rsid w:val="00D51E45"/>
    <w:rsid w:val="00D530AB"/>
    <w:rsid w:val="00D53914"/>
    <w:rsid w:val="00D55B1D"/>
    <w:rsid w:val="00D56CA5"/>
    <w:rsid w:val="00D60D50"/>
    <w:rsid w:val="00D616F3"/>
    <w:rsid w:val="00D66F9D"/>
    <w:rsid w:val="00D724A1"/>
    <w:rsid w:val="00D72C72"/>
    <w:rsid w:val="00D732FF"/>
    <w:rsid w:val="00D75BCD"/>
    <w:rsid w:val="00D7632E"/>
    <w:rsid w:val="00D80935"/>
    <w:rsid w:val="00D83722"/>
    <w:rsid w:val="00D85DC8"/>
    <w:rsid w:val="00D864F9"/>
    <w:rsid w:val="00D9042F"/>
    <w:rsid w:val="00D90E91"/>
    <w:rsid w:val="00D910E3"/>
    <w:rsid w:val="00D9173D"/>
    <w:rsid w:val="00D919C2"/>
    <w:rsid w:val="00D936C2"/>
    <w:rsid w:val="00D94A16"/>
    <w:rsid w:val="00DA01B0"/>
    <w:rsid w:val="00DA2BFB"/>
    <w:rsid w:val="00DA3CA5"/>
    <w:rsid w:val="00DA3F23"/>
    <w:rsid w:val="00DA42F4"/>
    <w:rsid w:val="00DA6C98"/>
    <w:rsid w:val="00DB0839"/>
    <w:rsid w:val="00DB0949"/>
    <w:rsid w:val="00DB142B"/>
    <w:rsid w:val="00DB1EFE"/>
    <w:rsid w:val="00DB4C2B"/>
    <w:rsid w:val="00DB551C"/>
    <w:rsid w:val="00DB573A"/>
    <w:rsid w:val="00DB5851"/>
    <w:rsid w:val="00DB68DE"/>
    <w:rsid w:val="00DC06AA"/>
    <w:rsid w:val="00DC47FB"/>
    <w:rsid w:val="00DC48F3"/>
    <w:rsid w:val="00DC6460"/>
    <w:rsid w:val="00DC65B0"/>
    <w:rsid w:val="00DD10B2"/>
    <w:rsid w:val="00DD17B4"/>
    <w:rsid w:val="00DD393A"/>
    <w:rsid w:val="00DD41C3"/>
    <w:rsid w:val="00DD4B58"/>
    <w:rsid w:val="00DD4B94"/>
    <w:rsid w:val="00DD600B"/>
    <w:rsid w:val="00DE00F0"/>
    <w:rsid w:val="00DE285F"/>
    <w:rsid w:val="00DE2F0E"/>
    <w:rsid w:val="00DE351C"/>
    <w:rsid w:val="00DE3E0D"/>
    <w:rsid w:val="00DE41FA"/>
    <w:rsid w:val="00DE5779"/>
    <w:rsid w:val="00DF0716"/>
    <w:rsid w:val="00DF1000"/>
    <w:rsid w:val="00DF299F"/>
    <w:rsid w:val="00DF7F72"/>
    <w:rsid w:val="00E027EE"/>
    <w:rsid w:val="00E0465C"/>
    <w:rsid w:val="00E0500A"/>
    <w:rsid w:val="00E12477"/>
    <w:rsid w:val="00E15CE3"/>
    <w:rsid w:val="00E16D0C"/>
    <w:rsid w:val="00E2336F"/>
    <w:rsid w:val="00E24227"/>
    <w:rsid w:val="00E25621"/>
    <w:rsid w:val="00E25863"/>
    <w:rsid w:val="00E267FA"/>
    <w:rsid w:val="00E267FB"/>
    <w:rsid w:val="00E27436"/>
    <w:rsid w:val="00E3100E"/>
    <w:rsid w:val="00E336BB"/>
    <w:rsid w:val="00E36AF8"/>
    <w:rsid w:val="00E43D22"/>
    <w:rsid w:val="00E44D33"/>
    <w:rsid w:val="00E450BD"/>
    <w:rsid w:val="00E45282"/>
    <w:rsid w:val="00E4555F"/>
    <w:rsid w:val="00E47D6A"/>
    <w:rsid w:val="00E50320"/>
    <w:rsid w:val="00E509C2"/>
    <w:rsid w:val="00E51AB8"/>
    <w:rsid w:val="00E54166"/>
    <w:rsid w:val="00E56999"/>
    <w:rsid w:val="00E60188"/>
    <w:rsid w:val="00E6118E"/>
    <w:rsid w:val="00E63CCE"/>
    <w:rsid w:val="00E640D7"/>
    <w:rsid w:val="00E6484C"/>
    <w:rsid w:val="00E73F95"/>
    <w:rsid w:val="00E74A1B"/>
    <w:rsid w:val="00E74A2F"/>
    <w:rsid w:val="00E81D81"/>
    <w:rsid w:val="00E83920"/>
    <w:rsid w:val="00E84C2A"/>
    <w:rsid w:val="00E85B20"/>
    <w:rsid w:val="00E85D83"/>
    <w:rsid w:val="00E85D87"/>
    <w:rsid w:val="00E86C4C"/>
    <w:rsid w:val="00E92ECB"/>
    <w:rsid w:val="00E92F25"/>
    <w:rsid w:val="00E933A9"/>
    <w:rsid w:val="00E954C6"/>
    <w:rsid w:val="00EA0679"/>
    <w:rsid w:val="00EA08ED"/>
    <w:rsid w:val="00EA2CD0"/>
    <w:rsid w:val="00EA3E85"/>
    <w:rsid w:val="00EA4828"/>
    <w:rsid w:val="00EA6B11"/>
    <w:rsid w:val="00EB1303"/>
    <w:rsid w:val="00EB3D11"/>
    <w:rsid w:val="00EB5840"/>
    <w:rsid w:val="00EB6298"/>
    <w:rsid w:val="00EB79FC"/>
    <w:rsid w:val="00EC231B"/>
    <w:rsid w:val="00EC4DE4"/>
    <w:rsid w:val="00EC5CEE"/>
    <w:rsid w:val="00EC5DF5"/>
    <w:rsid w:val="00EC6EB6"/>
    <w:rsid w:val="00EC73A1"/>
    <w:rsid w:val="00ED0DD4"/>
    <w:rsid w:val="00ED19D6"/>
    <w:rsid w:val="00ED46AD"/>
    <w:rsid w:val="00ED5D2E"/>
    <w:rsid w:val="00ED6676"/>
    <w:rsid w:val="00ED6B63"/>
    <w:rsid w:val="00EE305E"/>
    <w:rsid w:val="00EE5D71"/>
    <w:rsid w:val="00EE7E82"/>
    <w:rsid w:val="00EE7EDC"/>
    <w:rsid w:val="00EF0A83"/>
    <w:rsid w:val="00EF4D27"/>
    <w:rsid w:val="00EF5EBC"/>
    <w:rsid w:val="00EF6A5B"/>
    <w:rsid w:val="00EF6EE4"/>
    <w:rsid w:val="00EF6F23"/>
    <w:rsid w:val="00EF722D"/>
    <w:rsid w:val="00EF74EF"/>
    <w:rsid w:val="00F00DD2"/>
    <w:rsid w:val="00F01727"/>
    <w:rsid w:val="00F02333"/>
    <w:rsid w:val="00F057DF"/>
    <w:rsid w:val="00F05DFA"/>
    <w:rsid w:val="00F10E92"/>
    <w:rsid w:val="00F163FB"/>
    <w:rsid w:val="00F1684D"/>
    <w:rsid w:val="00F1741D"/>
    <w:rsid w:val="00F2083A"/>
    <w:rsid w:val="00F20B1A"/>
    <w:rsid w:val="00F20FB4"/>
    <w:rsid w:val="00F22C01"/>
    <w:rsid w:val="00F231D9"/>
    <w:rsid w:val="00F24151"/>
    <w:rsid w:val="00F24495"/>
    <w:rsid w:val="00F25D79"/>
    <w:rsid w:val="00F30BB8"/>
    <w:rsid w:val="00F34EBD"/>
    <w:rsid w:val="00F351D5"/>
    <w:rsid w:val="00F37775"/>
    <w:rsid w:val="00F403A0"/>
    <w:rsid w:val="00F428BB"/>
    <w:rsid w:val="00F4377D"/>
    <w:rsid w:val="00F510B1"/>
    <w:rsid w:val="00F51263"/>
    <w:rsid w:val="00F51C8C"/>
    <w:rsid w:val="00F52C39"/>
    <w:rsid w:val="00F551B7"/>
    <w:rsid w:val="00F60A3E"/>
    <w:rsid w:val="00F61AB6"/>
    <w:rsid w:val="00F6309A"/>
    <w:rsid w:val="00F63BC3"/>
    <w:rsid w:val="00F63E61"/>
    <w:rsid w:val="00F6503B"/>
    <w:rsid w:val="00F669A7"/>
    <w:rsid w:val="00F676E7"/>
    <w:rsid w:val="00F73409"/>
    <w:rsid w:val="00F73B83"/>
    <w:rsid w:val="00F75A29"/>
    <w:rsid w:val="00F7701B"/>
    <w:rsid w:val="00F804A9"/>
    <w:rsid w:val="00F859B6"/>
    <w:rsid w:val="00F85D6B"/>
    <w:rsid w:val="00F87C63"/>
    <w:rsid w:val="00F92324"/>
    <w:rsid w:val="00F93D2E"/>
    <w:rsid w:val="00F93D7B"/>
    <w:rsid w:val="00F941D7"/>
    <w:rsid w:val="00F94B1E"/>
    <w:rsid w:val="00F964A4"/>
    <w:rsid w:val="00FA2048"/>
    <w:rsid w:val="00FA25B9"/>
    <w:rsid w:val="00FA3823"/>
    <w:rsid w:val="00FA4FD3"/>
    <w:rsid w:val="00FA5CCE"/>
    <w:rsid w:val="00FA643E"/>
    <w:rsid w:val="00FA79D5"/>
    <w:rsid w:val="00FB2DC4"/>
    <w:rsid w:val="00FB3B87"/>
    <w:rsid w:val="00FB4DE1"/>
    <w:rsid w:val="00FB4F51"/>
    <w:rsid w:val="00FC4184"/>
    <w:rsid w:val="00FC456E"/>
    <w:rsid w:val="00FC7490"/>
    <w:rsid w:val="00FD2C39"/>
    <w:rsid w:val="00FD31D9"/>
    <w:rsid w:val="00FD3D0C"/>
    <w:rsid w:val="00FE17C9"/>
    <w:rsid w:val="00FE2420"/>
    <w:rsid w:val="00FE3A4C"/>
    <w:rsid w:val="00FE658D"/>
    <w:rsid w:val="00FE689D"/>
    <w:rsid w:val="00FE7CEA"/>
    <w:rsid w:val="00FF2212"/>
    <w:rsid w:val="00FF2BD1"/>
    <w:rsid w:val="00FF3C77"/>
    <w:rsid w:val="00FF410D"/>
    <w:rsid w:val="00FF6B94"/>
    <w:rsid w:val="00FF72E4"/>
    <w:rsid w:val="00FF7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F37275F-F865-499E-A7D6-C182749F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346"/>
    <w:rPr>
      <w:sz w:val="24"/>
      <w:lang w:eastAsia="en-US"/>
    </w:rPr>
  </w:style>
  <w:style w:type="paragraph" w:styleId="Heading1">
    <w:name w:val="heading 1"/>
    <w:basedOn w:val="Normal"/>
    <w:next w:val="Normal"/>
    <w:link w:val="Heading1Char"/>
    <w:uiPriority w:val="99"/>
    <w:qFormat/>
    <w:rsid w:val="003C3346"/>
    <w:pPr>
      <w:keepNext/>
      <w:outlineLvl w:val="0"/>
    </w:pPr>
    <w:rPr>
      <w:b/>
    </w:rPr>
  </w:style>
  <w:style w:type="paragraph" w:styleId="Heading2">
    <w:name w:val="heading 2"/>
    <w:basedOn w:val="Normal"/>
    <w:next w:val="Normal"/>
    <w:link w:val="Heading2Char"/>
    <w:uiPriority w:val="99"/>
    <w:qFormat/>
    <w:rsid w:val="003C3346"/>
    <w:pPr>
      <w:keepNext/>
      <w:outlineLvl w:val="1"/>
    </w:pPr>
    <w:rPr>
      <w:rFonts w:ascii="Arial" w:hAnsi="Arial"/>
      <w:b/>
      <w:sz w:val="20"/>
    </w:rPr>
  </w:style>
  <w:style w:type="paragraph" w:styleId="Heading3">
    <w:name w:val="heading 3"/>
    <w:basedOn w:val="Normal"/>
    <w:next w:val="Normal"/>
    <w:link w:val="Heading3Char"/>
    <w:uiPriority w:val="99"/>
    <w:qFormat/>
    <w:rsid w:val="003C3346"/>
    <w:pPr>
      <w:keepNext/>
      <w:jc w:val="both"/>
      <w:outlineLvl w:val="2"/>
    </w:pPr>
    <w:rPr>
      <w:b/>
    </w:rPr>
  </w:style>
  <w:style w:type="paragraph" w:styleId="Heading4">
    <w:name w:val="heading 4"/>
    <w:basedOn w:val="Normal"/>
    <w:next w:val="Normal"/>
    <w:link w:val="Heading4Char"/>
    <w:uiPriority w:val="99"/>
    <w:qFormat/>
    <w:rsid w:val="003C3346"/>
    <w:pPr>
      <w:keepNext/>
      <w:jc w:val="both"/>
      <w:outlineLvl w:val="3"/>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E7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0B2E7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0B2E7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0B2E70"/>
    <w:rPr>
      <w:rFonts w:ascii="Calibri" w:eastAsia="Times New Roman" w:hAnsi="Calibri" w:cs="Times New Roman"/>
      <w:b/>
      <w:bCs/>
      <w:sz w:val="28"/>
      <w:szCs w:val="28"/>
      <w:lang w:eastAsia="en-US"/>
    </w:rPr>
  </w:style>
  <w:style w:type="paragraph" w:customStyle="1" w:styleId="nhsbase">
    <w:name w:val="nhs_base"/>
    <w:basedOn w:val="Normal"/>
    <w:uiPriority w:val="99"/>
    <w:rsid w:val="003C3346"/>
    <w:rPr>
      <w:kern w:val="16"/>
      <w:sz w:val="22"/>
    </w:rPr>
  </w:style>
  <w:style w:type="paragraph" w:customStyle="1" w:styleId="nhsdept">
    <w:name w:val="nhs_dept"/>
    <w:basedOn w:val="nhsbase"/>
    <w:uiPriority w:val="99"/>
    <w:rsid w:val="003C3346"/>
    <w:rPr>
      <w:sz w:val="28"/>
    </w:rPr>
  </w:style>
  <w:style w:type="paragraph" w:customStyle="1" w:styleId="nhsrecipient">
    <w:name w:val="nhs_recipient"/>
    <w:basedOn w:val="nhsbase"/>
    <w:uiPriority w:val="99"/>
    <w:rsid w:val="003C3346"/>
    <w:rPr>
      <w:sz w:val="24"/>
    </w:rPr>
  </w:style>
  <w:style w:type="paragraph" w:styleId="Header">
    <w:name w:val="header"/>
    <w:basedOn w:val="Normal"/>
    <w:link w:val="HeaderChar"/>
    <w:uiPriority w:val="99"/>
    <w:rsid w:val="003C3346"/>
    <w:pPr>
      <w:tabs>
        <w:tab w:val="center" w:pos="4320"/>
        <w:tab w:val="right" w:pos="8640"/>
      </w:tabs>
    </w:pPr>
    <w:rPr>
      <w:sz w:val="20"/>
    </w:rPr>
  </w:style>
  <w:style w:type="character" w:customStyle="1" w:styleId="HeaderChar">
    <w:name w:val="Header Char"/>
    <w:link w:val="Header"/>
    <w:uiPriority w:val="99"/>
    <w:semiHidden/>
    <w:rsid w:val="000B2E70"/>
    <w:rPr>
      <w:sz w:val="24"/>
      <w:szCs w:val="20"/>
      <w:lang w:eastAsia="en-US"/>
    </w:rPr>
  </w:style>
  <w:style w:type="paragraph" w:customStyle="1" w:styleId="nhsbadd">
    <w:name w:val="nhs_badd"/>
    <w:basedOn w:val="Normal"/>
    <w:uiPriority w:val="99"/>
    <w:rsid w:val="003C3346"/>
    <w:pPr>
      <w:keepNext/>
      <w:keepLines/>
      <w:ind w:left="4820"/>
    </w:pPr>
    <w:rPr>
      <w:kern w:val="16"/>
      <w:sz w:val="18"/>
    </w:rPr>
  </w:style>
  <w:style w:type="paragraph" w:customStyle="1" w:styleId="nhstopaddress">
    <w:name w:val="nhs_topaddress"/>
    <w:basedOn w:val="Normal"/>
    <w:uiPriority w:val="99"/>
    <w:rsid w:val="003C3346"/>
    <w:pPr>
      <w:tabs>
        <w:tab w:val="left" w:pos="993"/>
      </w:tabs>
    </w:pPr>
    <w:rPr>
      <w:kern w:val="16"/>
      <w:sz w:val="18"/>
    </w:rPr>
  </w:style>
  <w:style w:type="paragraph" w:styleId="Footer">
    <w:name w:val="footer"/>
    <w:basedOn w:val="Normal"/>
    <w:link w:val="FooterChar1"/>
    <w:uiPriority w:val="99"/>
    <w:rsid w:val="003C3346"/>
    <w:pPr>
      <w:tabs>
        <w:tab w:val="center" w:pos="4320"/>
        <w:tab w:val="right" w:pos="8640"/>
      </w:tabs>
    </w:pPr>
    <w:rPr>
      <w:sz w:val="20"/>
    </w:rPr>
  </w:style>
  <w:style w:type="character" w:customStyle="1" w:styleId="FooterChar">
    <w:name w:val="Footer Char"/>
    <w:link w:val="Footer"/>
    <w:uiPriority w:val="99"/>
    <w:semiHidden/>
    <w:rsid w:val="000B2E70"/>
    <w:rPr>
      <w:sz w:val="24"/>
      <w:szCs w:val="20"/>
      <w:lang w:eastAsia="en-US"/>
    </w:rPr>
  </w:style>
  <w:style w:type="character" w:styleId="PageNumber">
    <w:name w:val="page number"/>
    <w:uiPriority w:val="99"/>
    <w:rsid w:val="003C3346"/>
    <w:rPr>
      <w:rFonts w:cs="Times New Roman"/>
    </w:rPr>
  </w:style>
  <w:style w:type="table" w:styleId="TableGrid">
    <w:name w:val="Table Grid"/>
    <w:basedOn w:val="TableNormal"/>
    <w:uiPriority w:val="99"/>
    <w:rsid w:val="00C4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6154"/>
    <w:rPr>
      <w:rFonts w:ascii="Tahoma" w:hAnsi="Tahoma" w:cs="Tahoma"/>
      <w:sz w:val="16"/>
      <w:szCs w:val="16"/>
    </w:rPr>
  </w:style>
  <w:style w:type="character" w:customStyle="1" w:styleId="BalloonTextChar">
    <w:name w:val="Balloon Text Char"/>
    <w:link w:val="BalloonText"/>
    <w:uiPriority w:val="99"/>
    <w:semiHidden/>
    <w:rsid w:val="000B2E70"/>
    <w:rPr>
      <w:sz w:val="0"/>
      <w:szCs w:val="0"/>
      <w:lang w:eastAsia="en-US"/>
    </w:rPr>
  </w:style>
  <w:style w:type="paragraph" w:styleId="ListParagraph">
    <w:name w:val="List Paragraph"/>
    <w:basedOn w:val="Normal"/>
    <w:uiPriority w:val="34"/>
    <w:qFormat/>
    <w:rsid w:val="00CC5384"/>
    <w:pPr>
      <w:ind w:left="720"/>
    </w:pPr>
    <w:rPr>
      <w:rFonts w:ascii="Calibri" w:hAnsi="Calibri"/>
      <w:sz w:val="22"/>
      <w:szCs w:val="22"/>
      <w:lang w:eastAsia="en-GB"/>
    </w:rPr>
  </w:style>
  <w:style w:type="character" w:customStyle="1" w:styleId="FooterChar1">
    <w:name w:val="Footer Char1"/>
    <w:link w:val="Footer"/>
    <w:uiPriority w:val="99"/>
    <w:locked/>
    <w:rsid w:val="00074B3C"/>
    <w:rPr>
      <w:rFonts w:cs="Times New Roman"/>
      <w:lang w:eastAsia="en-US"/>
    </w:rPr>
  </w:style>
  <w:style w:type="paragraph" w:customStyle="1" w:styleId="address">
    <w:name w:val="address"/>
    <w:basedOn w:val="Normal"/>
    <w:uiPriority w:val="99"/>
    <w:rsid w:val="00C836CC"/>
    <w:rPr>
      <w:rFonts w:ascii="Arial" w:hAnsi="Arial"/>
      <w:sz w:val="17"/>
    </w:rPr>
  </w:style>
  <w:style w:type="paragraph" w:styleId="Title">
    <w:name w:val="Title"/>
    <w:basedOn w:val="Normal"/>
    <w:link w:val="TitleChar1"/>
    <w:uiPriority w:val="99"/>
    <w:qFormat/>
    <w:rsid w:val="00077E8B"/>
    <w:pPr>
      <w:spacing w:before="240" w:after="60"/>
      <w:outlineLvl w:val="0"/>
    </w:pPr>
    <w:rPr>
      <w:rFonts w:ascii="Arial" w:hAnsi="Arial" w:cs="Arial"/>
      <w:b/>
      <w:bCs/>
      <w:kern w:val="28"/>
      <w:sz w:val="56"/>
      <w:szCs w:val="32"/>
    </w:rPr>
  </w:style>
  <w:style w:type="character" w:customStyle="1" w:styleId="TitleChar">
    <w:name w:val="Title Char"/>
    <w:link w:val="Title"/>
    <w:uiPriority w:val="10"/>
    <w:rsid w:val="000B2E70"/>
    <w:rPr>
      <w:rFonts w:ascii="Cambria" w:eastAsia="Times New Roman" w:hAnsi="Cambria" w:cs="Times New Roman"/>
      <w:b/>
      <w:bCs/>
      <w:kern w:val="28"/>
      <w:sz w:val="32"/>
      <w:szCs w:val="32"/>
      <w:lang w:eastAsia="en-US"/>
    </w:rPr>
  </w:style>
  <w:style w:type="character" w:customStyle="1" w:styleId="TitleChar1">
    <w:name w:val="Title Char1"/>
    <w:link w:val="Title"/>
    <w:uiPriority w:val="99"/>
    <w:locked/>
    <w:rsid w:val="00077E8B"/>
    <w:rPr>
      <w:rFonts w:ascii="Arial" w:hAnsi="Arial" w:cs="Arial"/>
      <w:b/>
      <w:bCs/>
      <w:kern w:val="28"/>
      <w:sz w:val="32"/>
      <w:szCs w:val="32"/>
      <w:lang w:eastAsia="en-US"/>
    </w:rPr>
  </w:style>
  <w:style w:type="character" w:styleId="Hyperlink">
    <w:name w:val="Hyperlink"/>
    <w:uiPriority w:val="99"/>
    <w:rsid w:val="00077E8B"/>
    <w:rPr>
      <w:rFonts w:cs="Times New Roman"/>
      <w:color w:val="0000FF"/>
      <w:u w:val="single"/>
    </w:rPr>
  </w:style>
  <w:style w:type="paragraph" w:customStyle="1" w:styleId="titleinformation">
    <w:name w:val="title information"/>
    <w:basedOn w:val="Normal"/>
    <w:uiPriority w:val="99"/>
    <w:rsid w:val="00077E8B"/>
    <w:rPr>
      <w:rFonts w:ascii="Arial" w:hAnsi="Arial" w:cs="Tahoma"/>
      <w:b/>
      <w:sz w:val="22"/>
    </w:rPr>
  </w:style>
  <w:style w:type="character" w:styleId="CommentReference">
    <w:name w:val="annotation reference"/>
    <w:uiPriority w:val="99"/>
    <w:rsid w:val="00185751"/>
    <w:rPr>
      <w:rFonts w:cs="Times New Roman"/>
      <w:sz w:val="16"/>
      <w:szCs w:val="16"/>
    </w:rPr>
  </w:style>
  <w:style w:type="paragraph" w:styleId="CommentText">
    <w:name w:val="annotation text"/>
    <w:basedOn w:val="Normal"/>
    <w:link w:val="CommentTextChar1"/>
    <w:uiPriority w:val="99"/>
    <w:rsid w:val="00185751"/>
    <w:rPr>
      <w:sz w:val="20"/>
    </w:rPr>
  </w:style>
  <w:style w:type="character" w:customStyle="1" w:styleId="CommentTextChar">
    <w:name w:val="Comment Text Char"/>
    <w:link w:val="CommentText"/>
    <w:uiPriority w:val="99"/>
    <w:semiHidden/>
    <w:rsid w:val="000B2E70"/>
    <w:rPr>
      <w:sz w:val="20"/>
      <w:szCs w:val="20"/>
      <w:lang w:eastAsia="en-US"/>
    </w:rPr>
  </w:style>
  <w:style w:type="character" w:customStyle="1" w:styleId="CommentTextChar1">
    <w:name w:val="Comment Text Char1"/>
    <w:link w:val="CommentText"/>
    <w:uiPriority w:val="99"/>
    <w:locked/>
    <w:rsid w:val="00185751"/>
    <w:rPr>
      <w:rFonts w:cs="Times New Roman"/>
      <w:lang w:eastAsia="en-US"/>
    </w:rPr>
  </w:style>
  <w:style w:type="paragraph" w:styleId="CommentSubject">
    <w:name w:val="annotation subject"/>
    <w:basedOn w:val="CommentText"/>
    <w:next w:val="CommentText"/>
    <w:link w:val="CommentSubjectChar1"/>
    <w:uiPriority w:val="99"/>
    <w:rsid w:val="00185751"/>
    <w:rPr>
      <w:b/>
      <w:bCs/>
    </w:rPr>
  </w:style>
  <w:style w:type="character" w:customStyle="1" w:styleId="CommentSubjectChar">
    <w:name w:val="Comment Subject Char"/>
    <w:link w:val="CommentSubject"/>
    <w:uiPriority w:val="99"/>
    <w:semiHidden/>
    <w:rsid w:val="000B2E70"/>
    <w:rPr>
      <w:rFonts w:cs="Times New Roman"/>
      <w:b/>
      <w:bCs/>
      <w:sz w:val="20"/>
      <w:szCs w:val="20"/>
      <w:lang w:eastAsia="en-US"/>
    </w:rPr>
  </w:style>
  <w:style w:type="character" w:customStyle="1" w:styleId="CommentSubjectChar1">
    <w:name w:val="Comment Subject Char1"/>
    <w:link w:val="CommentSubject"/>
    <w:uiPriority w:val="99"/>
    <w:locked/>
    <w:rsid w:val="00185751"/>
    <w:rPr>
      <w:rFonts w:cs="Times New Roman"/>
      <w:b/>
      <w:bCs/>
      <w:lang w:eastAsia="en-US"/>
    </w:rPr>
  </w:style>
  <w:style w:type="character" w:styleId="FollowedHyperlink">
    <w:name w:val="FollowedHyperlink"/>
    <w:uiPriority w:val="99"/>
    <w:rsid w:val="00057DD3"/>
    <w:rPr>
      <w:rFonts w:cs="Times New Roman"/>
      <w:color w:val="800080"/>
      <w:u w:val="single"/>
    </w:rPr>
  </w:style>
  <w:style w:type="character" w:customStyle="1" w:styleId="hgkelc">
    <w:name w:val="hgkelc"/>
    <w:rsid w:val="009C76A6"/>
  </w:style>
  <w:style w:type="paragraph" w:styleId="NormalWeb">
    <w:name w:val="Normal (Web)"/>
    <w:basedOn w:val="Normal"/>
    <w:uiPriority w:val="99"/>
    <w:semiHidden/>
    <w:unhideWhenUsed/>
    <w:rsid w:val="00C2546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8060">
      <w:bodyDiv w:val="1"/>
      <w:marLeft w:val="0"/>
      <w:marRight w:val="0"/>
      <w:marTop w:val="0"/>
      <w:marBottom w:val="0"/>
      <w:divBdr>
        <w:top w:val="none" w:sz="0" w:space="0" w:color="auto"/>
        <w:left w:val="none" w:sz="0" w:space="0" w:color="auto"/>
        <w:bottom w:val="none" w:sz="0" w:space="0" w:color="auto"/>
        <w:right w:val="none" w:sz="0" w:space="0" w:color="auto"/>
      </w:divBdr>
    </w:div>
    <w:div w:id="110395361">
      <w:bodyDiv w:val="1"/>
      <w:marLeft w:val="0"/>
      <w:marRight w:val="0"/>
      <w:marTop w:val="0"/>
      <w:marBottom w:val="0"/>
      <w:divBdr>
        <w:top w:val="none" w:sz="0" w:space="0" w:color="auto"/>
        <w:left w:val="none" w:sz="0" w:space="0" w:color="auto"/>
        <w:bottom w:val="none" w:sz="0" w:space="0" w:color="auto"/>
        <w:right w:val="none" w:sz="0" w:space="0" w:color="auto"/>
      </w:divBdr>
    </w:div>
    <w:div w:id="237521003">
      <w:bodyDiv w:val="1"/>
      <w:marLeft w:val="0"/>
      <w:marRight w:val="0"/>
      <w:marTop w:val="0"/>
      <w:marBottom w:val="0"/>
      <w:divBdr>
        <w:top w:val="none" w:sz="0" w:space="0" w:color="auto"/>
        <w:left w:val="none" w:sz="0" w:space="0" w:color="auto"/>
        <w:bottom w:val="none" w:sz="0" w:space="0" w:color="auto"/>
        <w:right w:val="none" w:sz="0" w:space="0" w:color="auto"/>
      </w:divBdr>
    </w:div>
    <w:div w:id="420375505">
      <w:bodyDiv w:val="1"/>
      <w:marLeft w:val="0"/>
      <w:marRight w:val="0"/>
      <w:marTop w:val="0"/>
      <w:marBottom w:val="0"/>
      <w:divBdr>
        <w:top w:val="none" w:sz="0" w:space="0" w:color="auto"/>
        <w:left w:val="none" w:sz="0" w:space="0" w:color="auto"/>
        <w:bottom w:val="none" w:sz="0" w:space="0" w:color="auto"/>
        <w:right w:val="none" w:sz="0" w:space="0" w:color="auto"/>
      </w:divBdr>
    </w:div>
    <w:div w:id="583493912">
      <w:bodyDiv w:val="1"/>
      <w:marLeft w:val="0"/>
      <w:marRight w:val="0"/>
      <w:marTop w:val="0"/>
      <w:marBottom w:val="0"/>
      <w:divBdr>
        <w:top w:val="none" w:sz="0" w:space="0" w:color="auto"/>
        <w:left w:val="none" w:sz="0" w:space="0" w:color="auto"/>
        <w:bottom w:val="none" w:sz="0" w:space="0" w:color="auto"/>
        <w:right w:val="none" w:sz="0" w:space="0" w:color="auto"/>
      </w:divBdr>
    </w:div>
    <w:div w:id="594020329">
      <w:bodyDiv w:val="1"/>
      <w:marLeft w:val="0"/>
      <w:marRight w:val="0"/>
      <w:marTop w:val="0"/>
      <w:marBottom w:val="0"/>
      <w:divBdr>
        <w:top w:val="none" w:sz="0" w:space="0" w:color="auto"/>
        <w:left w:val="none" w:sz="0" w:space="0" w:color="auto"/>
        <w:bottom w:val="none" w:sz="0" w:space="0" w:color="auto"/>
        <w:right w:val="none" w:sz="0" w:space="0" w:color="auto"/>
      </w:divBdr>
    </w:div>
    <w:div w:id="869220949">
      <w:bodyDiv w:val="1"/>
      <w:marLeft w:val="0"/>
      <w:marRight w:val="0"/>
      <w:marTop w:val="0"/>
      <w:marBottom w:val="0"/>
      <w:divBdr>
        <w:top w:val="none" w:sz="0" w:space="0" w:color="auto"/>
        <w:left w:val="none" w:sz="0" w:space="0" w:color="auto"/>
        <w:bottom w:val="none" w:sz="0" w:space="0" w:color="auto"/>
        <w:right w:val="none" w:sz="0" w:space="0" w:color="auto"/>
      </w:divBdr>
    </w:div>
    <w:div w:id="881140571">
      <w:bodyDiv w:val="1"/>
      <w:marLeft w:val="0"/>
      <w:marRight w:val="0"/>
      <w:marTop w:val="0"/>
      <w:marBottom w:val="0"/>
      <w:divBdr>
        <w:top w:val="none" w:sz="0" w:space="0" w:color="auto"/>
        <w:left w:val="none" w:sz="0" w:space="0" w:color="auto"/>
        <w:bottom w:val="none" w:sz="0" w:space="0" w:color="auto"/>
        <w:right w:val="none" w:sz="0" w:space="0" w:color="auto"/>
      </w:divBdr>
    </w:div>
    <w:div w:id="890770461">
      <w:bodyDiv w:val="1"/>
      <w:marLeft w:val="0"/>
      <w:marRight w:val="0"/>
      <w:marTop w:val="0"/>
      <w:marBottom w:val="0"/>
      <w:divBdr>
        <w:top w:val="none" w:sz="0" w:space="0" w:color="auto"/>
        <w:left w:val="none" w:sz="0" w:space="0" w:color="auto"/>
        <w:bottom w:val="none" w:sz="0" w:space="0" w:color="auto"/>
        <w:right w:val="none" w:sz="0" w:space="0" w:color="auto"/>
      </w:divBdr>
    </w:div>
    <w:div w:id="996149264">
      <w:bodyDiv w:val="1"/>
      <w:marLeft w:val="0"/>
      <w:marRight w:val="0"/>
      <w:marTop w:val="0"/>
      <w:marBottom w:val="0"/>
      <w:divBdr>
        <w:top w:val="none" w:sz="0" w:space="0" w:color="auto"/>
        <w:left w:val="none" w:sz="0" w:space="0" w:color="auto"/>
        <w:bottom w:val="none" w:sz="0" w:space="0" w:color="auto"/>
        <w:right w:val="none" w:sz="0" w:space="0" w:color="auto"/>
      </w:divBdr>
    </w:div>
    <w:div w:id="1019311564">
      <w:marLeft w:val="0"/>
      <w:marRight w:val="0"/>
      <w:marTop w:val="0"/>
      <w:marBottom w:val="0"/>
      <w:divBdr>
        <w:top w:val="none" w:sz="0" w:space="0" w:color="auto"/>
        <w:left w:val="none" w:sz="0" w:space="0" w:color="auto"/>
        <w:bottom w:val="none" w:sz="0" w:space="0" w:color="auto"/>
        <w:right w:val="none" w:sz="0" w:space="0" w:color="auto"/>
      </w:divBdr>
    </w:div>
    <w:div w:id="1019311566">
      <w:marLeft w:val="0"/>
      <w:marRight w:val="0"/>
      <w:marTop w:val="0"/>
      <w:marBottom w:val="0"/>
      <w:divBdr>
        <w:top w:val="none" w:sz="0" w:space="0" w:color="auto"/>
        <w:left w:val="none" w:sz="0" w:space="0" w:color="auto"/>
        <w:bottom w:val="none" w:sz="0" w:space="0" w:color="auto"/>
        <w:right w:val="none" w:sz="0" w:space="0" w:color="auto"/>
      </w:divBdr>
      <w:divsChild>
        <w:div w:id="1019311591">
          <w:marLeft w:val="0"/>
          <w:marRight w:val="0"/>
          <w:marTop w:val="0"/>
          <w:marBottom w:val="0"/>
          <w:divBdr>
            <w:top w:val="none" w:sz="0" w:space="0" w:color="auto"/>
            <w:left w:val="none" w:sz="0" w:space="0" w:color="auto"/>
            <w:bottom w:val="none" w:sz="0" w:space="0" w:color="auto"/>
            <w:right w:val="none" w:sz="0" w:space="0" w:color="auto"/>
          </w:divBdr>
          <w:divsChild>
            <w:div w:id="1019311563">
              <w:marLeft w:val="0"/>
              <w:marRight w:val="0"/>
              <w:marTop w:val="0"/>
              <w:marBottom w:val="0"/>
              <w:divBdr>
                <w:top w:val="none" w:sz="0" w:space="0" w:color="auto"/>
                <w:left w:val="none" w:sz="0" w:space="0" w:color="auto"/>
                <w:bottom w:val="none" w:sz="0" w:space="0" w:color="auto"/>
                <w:right w:val="none" w:sz="0" w:space="0" w:color="auto"/>
              </w:divBdr>
            </w:div>
            <w:div w:id="1019311568">
              <w:marLeft w:val="0"/>
              <w:marRight w:val="0"/>
              <w:marTop w:val="0"/>
              <w:marBottom w:val="0"/>
              <w:divBdr>
                <w:top w:val="none" w:sz="0" w:space="0" w:color="auto"/>
                <w:left w:val="none" w:sz="0" w:space="0" w:color="auto"/>
                <w:bottom w:val="none" w:sz="0" w:space="0" w:color="auto"/>
                <w:right w:val="none" w:sz="0" w:space="0" w:color="auto"/>
              </w:divBdr>
            </w:div>
            <w:div w:id="1019311571">
              <w:marLeft w:val="0"/>
              <w:marRight w:val="0"/>
              <w:marTop w:val="0"/>
              <w:marBottom w:val="0"/>
              <w:divBdr>
                <w:top w:val="none" w:sz="0" w:space="0" w:color="auto"/>
                <w:left w:val="none" w:sz="0" w:space="0" w:color="auto"/>
                <w:bottom w:val="none" w:sz="0" w:space="0" w:color="auto"/>
                <w:right w:val="none" w:sz="0" w:space="0" w:color="auto"/>
              </w:divBdr>
            </w:div>
            <w:div w:id="1019311573">
              <w:marLeft w:val="0"/>
              <w:marRight w:val="0"/>
              <w:marTop w:val="0"/>
              <w:marBottom w:val="0"/>
              <w:divBdr>
                <w:top w:val="none" w:sz="0" w:space="0" w:color="auto"/>
                <w:left w:val="none" w:sz="0" w:space="0" w:color="auto"/>
                <w:bottom w:val="none" w:sz="0" w:space="0" w:color="auto"/>
                <w:right w:val="none" w:sz="0" w:space="0" w:color="auto"/>
              </w:divBdr>
            </w:div>
            <w:div w:id="1019311574">
              <w:marLeft w:val="0"/>
              <w:marRight w:val="0"/>
              <w:marTop w:val="0"/>
              <w:marBottom w:val="0"/>
              <w:divBdr>
                <w:top w:val="none" w:sz="0" w:space="0" w:color="auto"/>
                <w:left w:val="none" w:sz="0" w:space="0" w:color="auto"/>
                <w:bottom w:val="none" w:sz="0" w:space="0" w:color="auto"/>
                <w:right w:val="none" w:sz="0" w:space="0" w:color="auto"/>
              </w:divBdr>
            </w:div>
            <w:div w:id="1019311575">
              <w:marLeft w:val="0"/>
              <w:marRight w:val="0"/>
              <w:marTop w:val="0"/>
              <w:marBottom w:val="0"/>
              <w:divBdr>
                <w:top w:val="none" w:sz="0" w:space="0" w:color="auto"/>
                <w:left w:val="none" w:sz="0" w:space="0" w:color="auto"/>
                <w:bottom w:val="none" w:sz="0" w:space="0" w:color="auto"/>
                <w:right w:val="none" w:sz="0" w:space="0" w:color="auto"/>
              </w:divBdr>
            </w:div>
            <w:div w:id="1019311577">
              <w:marLeft w:val="0"/>
              <w:marRight w:val="0"/>
              <w:marTop w:val="0"/>
              <w:marBottom w:val="0"/>
              <w:divBdr>
                <w:top w:val="none" w:sz="0" w:space="0" w:color="auto"/>
                <w:left w:val="none" w:sz="0" w:space="0" w:color="auto"/>
                <w:bottom w:val="none" w:sz="0" w:space="0" w:color="auto"/>
                <w:right w:val="none" w:sz="0" w:space="0" w:color="auto"/>
              </w:divBdr>
            </w:div>
            <w:div w:id="1019311580">
              <w:marLeft w:val="0"/>
              <w:marRight w:val="0"/>
              <w:marTop w:val="0"/>
              <w:marBottom w:val="0"/>
              <w:divBdr>
                <w:top w:val="none" w:sz="0" w:space="0" w:color="auto"/>
                <w:left w:val="none" w:sz="0" w:space="0" w:color="auto"/>
                <w:bottom w:val="none" w:sz="0" w:space="0" w:color="auto"/>
                <w:right w:val="none" w:sz="0" w:space="0" w:color="auto"/>
              </w:divBdr>
            </w:div>
            <w:div w:id="1019311581">
              <w:marLeft w:val="0"/>
              <w:marRight w:val="0"/>
              <w:marTop w:val="0"/>
              <w:marBottom w:val="0"/>
              <w:divBdr>
                <w:top w:val="none" w:sz="0" w:space="0" w:color="auto"/>
                <w:left w:val="none" w:sz="0" w:space="0" w:color="auto"/>
                <w:bottom w:val="none" w:sz="0" w:space="0" w:color="auto"/>
                <w:right w:val="none" w:sz="0" w:space="0" w:color="auto"/>
              </w:divBdr>
            </w:div>
            <w:div w:id="1019311586">
              <w:marLeft w:val="0"/>
              <w:marRight w:val="0"/>
              <w:marTop w:val="0"/>
              <w:marBottom w:val="0"/>
              <w:divBdr>
                <w:top w:val="none" w:sz="0" w:space="0" w:color="auto"/>
                <w:left w:val="none" w:sz="0" w:space="0" w:color="auto"/>
                <w:bottom w:val="none" w:sz="0" w:space="0" w:color="auto"/>
                <w:right w:val="none" w:sz="0" w:space="0" w:color="auto"/>
              </w:divBdr>
            </w:div>
            <w:div w:id="10193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82">
      <w:marLeft w:val="0"/>
      <w:marRight w:val="0"/>
      <w:marTop w:val="0"/>
      <w:marBottom w:val="0"/>
      <w:divBdr>
        <w:top w:val="none" w:sz="0" w:space="0" w:color="auto"/>
        <w:left w:val="none" w:sz="0" w:space="0" w:color="auto"/>
        <w:bottom w:val="none" w:sz="0" w:space="0" w:color="auto"/>
        <w:right w:val="none" w:sz="0" w:space="0" w:color="auto"/>
      </w:divBdr>
    </w:div>
    <w:div w:id="1019311583">
      <w:marLeft w:val="0"/>
      <w:marRight w:val="0"/>
      <w:marTop w:val="0"/>
      <w:marBottom w:val="0"/>
      <w:divBdr>
        <w:top w:val="none" w:sz="0" w:space="0" w:color="auto"/>
        <w:left w:val="none" w:sz="0" w:space="0" w:color="auto"/>
        <w:bottom w:val="none" w:sz="0" w:space="0" w:color="auto"/>
        <w:right w:val="none" w:sz="0" w:space="0" w:color="auto"/>
      </w:divBdr>
    </w:div>
    <w:div w:id="1019311588">
      <w:marLeft w:val="0"/>
      <w:marRight w:val="0"/>
      <w:marTop w:val="0"/>
      <w:marBottom w:val="0"/>
      <w:divBdr>
        <w:top w:val="none" w:sz="0" w:space="0" w:color="auto"/>
        <w:left w:val="none" w:sz="0" w:space="0" w:color="auto"/>
        <w:bottom w:val="none" w:sz="0" w:space="0" w:color="auto"/>
        <w:right w:val="none" w:sz="0" w:space="0" w:color="auto"/>
      </w:divBdr>
    </w:div>
    <w:div w:id="1019311589">
      <w:marLeft w:val="0"/>
      <w:marRight w:val="0"/>
      <w:marTop w:val="0"/>
      <w:marBottom w:val="0"/>
      <w:divBdr>
        <w:top w:val="none" w:sz="0" w:space="0" w:color="auto"/>
        <w:left w:val="none" w:sz="0" w:space="0" w:color="auto"/>
        <w:bottom w:val="none" w:sz="0" w:space="0" w:color="auto"/>
        <w:right w:val="none" w:sz="0" w:space="0" w:color="auto"/>
      </w:divBdr>
      <w:divsChild>
        <w:div w:id="1019311562">
          <w:marLeft w:val="0"/>
          <w:marRight w:val="0"/>
          <w:marTop w:val="0"/>
          <w:marBottom w:val="0"/>
          <w:divBdr>
            <w:top w:val="none" w:sz="0" w:space="0" w:color="auto"/>
            <w:left w:val="none" w:sz="0" w:space="0" w:color="auto"/>
            <w:bottom w:val="none" w:sz="0" w:space="0" w:color="auto"/>
            <w:right w:val="none" w:sz="0" w:space="0" w:color="auto"/>
          </w:divBdr>
          <w:divsChild>
            <w:div w:id="1019311561">
              <w:marLeft w:val="0"/>
              <w:marRight w:val="0"/>
              <w:marTop w:val="0"/>
              <w:marBottom w:val="0"/>
              <w:divBdr>
                <w:top w:val="none" w:sz="0" w:space="0" w:color="auto"/>
                <w:left w:val="none" w:sz="0" w:space="0" w:color="auto"/>
                <w:bottom w:val="none" w:sz="0" w:space="0" w:color="auto"/>
                <w:right w:val="none" w:sz="0" w:space="0" w:color="auto"/>
              </w:divBdr>
            </w:div>
            <w:div w:id="1019311565">
              <w:marLeft w:val="0"/>
              <w:marRight w:val="0"/>
              <w:marTop w:val="0"/>
              <w:marBottom w:val="0"/>
              <w:divBdr>
                <w:top w:val="none" w:sz="0" w:space="0" w:color="auto"/>
                <w:left w:val="none" w:sz="0" w:space="0" w:color="auto"/>
                <w:bottom w:val="none" w:sz="0" w:space="0" w:color="auto"/>
                <w:right w:val="none" w:sz="0" w:space="0" w:color="auto"/>
              </w:divBdr>
            </w:div>
            <w:div w:id="1019311567">
              <w:marLeft w:val="0"/>
              <w:marRight w:val="0"/>
              <w:marTop w:val="0"/>
              <w:marBottom w:val="0"/>
              <w:divBdr>
                <w:top w:val="none" w:sz="0" w:space="0" w:color="auto"/>
                <w:left w:val="none" w:sz="0" w:space="0" w:color="auto"/>
                <w:bottom w:val="none" w:sz="0" w:space="0" w:color="auto"/>
                <w:right w:val="none" w:sz="0" w:space="0" w:color="auto"/>
              </w:divBdr>
            </w:div>
            <w:div w:id="1019311569">
              <w:marLeft w:val="0"/>
              <w:marRight w:val="0"/>
              <w:marTop w:val="0"/>
              <w:marBottom w:val="0"/>
              <w:divBdr>
                <w:top w:val="none" w:sz="0" w:space="0" w:color="auto"/>
                <w:left w:val="none" w:sz="0" w:space="0" w:color="auto"/>
                <w:bottom w:val="none" w:sz="0" w:space="0" w:color="auto"/>
                <w:right w:val="none" w:sz="0" w:space="0" w:color="auto"/>
              </w:divBdr>
            </w:div>
            <w:div w:id="1019311570">
              <w:marLeft w:val="0"/>
              <w:marRight w:val="0"/>
              <w:marTop w:val="0"/>
              <w:marBottom w:val="0"/>
              <w:divBdr>
                <w:top w:val="none" w:sz="0" w:space="0" w:color="auto"/>
                <w:left w:val="none" w:sz="0" w:space="0" w:color="auto"/>
                <w:bottom w:val="none" w:sz="0" w:space="0" w:color="auto"/>
                <w:right w:val="none" w:sz="0" w:space="0" w:color="auto"/>
              </w:divBdr>
            </w:div>
            <w:div w:id="1019311572">
              <w:marLeft w:val="0"/>
              <w:marRight w:val="0"/>
              <w:marTop w:val="0"/>
              <w:marBottom w:val="0"/>
              <w:divBdr>
                <w:top w:val="none" w:sz="0" w:space="0" w:color="auto"/>
                <w:left w:val="none" w:sz="0" w:space="0" w:color="auto"/>
                <w:bottom w:val="none" w:sz="0" w:space="0" w:color="auto"/>
                <w:right w:val="none" w:sz="0" w:space="0" w:color="auto"/>
              </w:divBdr>
            </w:div>
            <w:div w:id="1019311576">
              <w:marLeft w:val="0"/>
              <w:marRight w:val="0"/>
              <w:marTop w:val="0"/>
              <w:marBottom w:val="0"/>
              <w:divBdr>
                <w:top w:val="none" w:sz="0" w:space="0" w:color="auto"/>
                <w:left w:val="none" w:sz="0" w:space="0" w:color="auto"/>
                <w:bottom w:val="none" w:sz="0" w:space="0" w:color="auto"/>
                <w:right w:val="none" w:sz="0" w:space="0" w:color="auto"/>
              </w:divBdr>
            </w:div>
            <w:div w:id="1019311578">
              <w:marLeft w:val="0"/>
              <w:marRight w:val="0"/>
              <w:marTop w:val="0"/>
              <w:marBottom w:val="0"/>
              <w:divBdr>
                <w:top w:val="none" w:sz="0" w:space="0" w:color="auto"/>
                <w:left w:val="none" w:sz="0" w:space="0" w:color="auto"/>
                <w:bottom w:val="none" w:sz="0" w:space="0" w:color="auto"/>
                <w:right w:val="none" w:sz="0" w:space="0" w:color="auto"/>
              </w:divBdr>
            </w:div>
            <w:div w:id="1019311579">
              <w:marLeft w:val="0"/>
              <w:marRight w:val="0"/>
              <w:marTop w:val="0"/>
              <w:marBottom w:val="0"/>
              <w:divBdr>
                <w:top w:val="none" w:sz="0" w:space="0" w:color="auto"/>
                <w:left w:val="none" w:sz="0" w:space="0" w:color="auto"/>
                <w:bottom w:val="none" w:sz="0" w:space="0" w:color="auto"/>
                <w:right w:val="none" w:sz="0" w:space="0" w:color="auto"/>
              </w:divBdr>
            </w:div>
            <w:div w:id="1019311584">
              <w:marLeft w:val="0"/>
              <w:marRight w:val="0"/>
              <w:marTop w:val="0"/>
              <w:marBottom w:val="0"/>
              <w:divBdr>
                <w:top w:val="none" w:sz="0" w:space="0" w:color="auto"/>
                <w:left w:val="none" w:sz="0" w:space="0" w:color="auto"/>
                <w:bottom w:val="none" w:sz="0" w:space="0" w:color="auto"/>
                <w:right w:val="none" w:sz="0" w:space="0" w:color="auto"/>
              </w:divBdr>
            </w:div>
            <w:div w:id="1019311585">
              <w:marLeft w:val="0"/>
              <w:marRight w:val="0"/>
              <w:marTop w:val="0"/>
              <w:marBottom w:val="0"/>
              <w:divBdr>
                <w:top w:val="none" w:sz="0" w:space="0" w:color="auto"/>
                <w:left w:val="none" w:sz="0" w:space="0" w:color="auto"/>
                <w:bottom w:val="none" w:sz="0" w:space="0" w:color="auto"/>
                <w:right w:val="none" w:sz="0" w:space="0" w:color="auto"/>
              </w:divBdr>
            </w:div>
            <w:div w:id="1019311587">
              <w:marLeft w:val="0"/>
              <w:marRight w:val="0"/>
              <w:marTop w:val="0"/>
              <w:marBottom w:val="0"/>
              <w:divBdr>
                <w:top w:val="none" w:sz="0" w:space="0" w:color="auto"/>
                <w:left w:val="none" w:sz="0" w:space="0" w:color="auto"/>
                <w:bottom w:val="none" w:sz="0" w:space="0" w:color="auto"/>
                <w:right w:val="none" w:sz="0" w:space="0" w:color="auto"/>
              </w:divBdr>
            </w:div>
            <w:div w:id="10193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011">
      <w:bodyDiv w:val="1"/>
      <w:marLeft w:val="0"/>
      <w:marRight w:val="0"/>
      <w:marTop w:val="0"/>
      <w:marBottom w:val="0"/>
      <w:divBdr>
        <w:top w:val="none" w:sz="0" w:space="0" w:color="auto"/>
        <w:left w:val="none" w:sz="0" w:space="0" w:color="auto"/>
        <w:bottom w:val="none" w:sz="0" w:space="0" w:color="auto"/>
        <w:right w:val="none" w:sz="0" w:space="0" w:color="auto"/>
      </w:divBdr>
    </w:div>
    <w:div w:id="1098646364">
      <w:bodyDiv w:val="1"/>
      <w:marLeft w:val="0"/>
      <w:marRight w:val="0"/>
      <w:marTop w:val="0"/>
      <w:marBottom w:val="0"/>
      <w:divBdr>
        <w:top w:val="none" w:sz="0" w:space="0" w:color="auto"/>
        <w:left w:val="none" w:sz="0" w:space="0" w:color="auto"/>
        <w:bottom w:val="none" w:sz="0" w:space="0" w:color="auto"/>
        <w:right w:val="none" w:sz="0" w:space="0" w:color="auto"/>
      </w:divBdr>
    </w:div>
    <w:div w:id="1110659029">
      <w:bodyDiv w:val="1"/>
      <w:marLeft w:val="0"/>
      <w:marRight w:val="0"/>
      <w:marTop w:val="0"/>
      <w:marBottom w:val="0"/>
      <w:divBdr>
        <w:top w:val="none" w:sz="0" w:space="0" w:color="auto"/>
        <w:left w:val="none" w:sz="0" w:space="0" w:color="auto"/>
        <w:bottom w:val="none" w:sz="0" w:space="0" w:color="auto"/>
        <w:right w:val="none" w:sz="0" w:space="0" w:color="auto"/>
      </w:divBdr>
    </w:div>
    <w:div w:id="1213809765">
      <w:bodyDiv w:val="1"/>
      <w:marLeft w:val="0"/>
      <w:marRight w:val="0"/>
      <w:marTop w:val="0"/>
      <w:marBottom w:val="0"/>
      <w:divBdr>
        <w:top w:val="none" w:sz="0" w:space="0" w:color="auto"/>
        <w:left w:val="none" w:sz="0" w:space="0" w:color="auto"/>
        <w:bottom w:val="none" w:sz="0" w:space="0" w:color="auto"/>
        <w:right w:val="none" w:sz="0" w:space="0" w:color="auto"/>
      </w:divBdr>
    </w:div>
    <w:div w:id="1384480399">
      <w:bodyDiv w:val="1"/>
      <w:marLeft w:val="0"/>
      <w:marRight w:val="0"/>
      <w:marTop w:val="0"/>
      <w:marBottom w:val="0"/>
      <w:divBdr>
        <w:top w:val="none" w:sz="0" w:space="0" w:color="auto"/>
        <w:left w:val="none" w:sz="0" w:space="0" w:color="auto"/>
        <w:bottom w:val="none" w:sz="0" w:space="0" w:color="auto"/>
        <w:right w:val="none" w:sz="0" w:space="0" w:color="auto"/>
      </w:divBdr>
    </w:div>
    <w:div w:id="1522208185">
      <w:bodyDiv w:val="1"/>
      <w:marLeft w:val="0"/>
      <w:marRight w:val="0"/>
      <w:marTop w:val="0"/>
      <w:marBottom w:val="0"/>
      <w:divBdr>
        <w:top w:val="none" w:sz="0" w:space="0" w:color="auto"/>
        <w:left w:val="none" w:sz="0" w:space="0" w:color="auto"/>
        <w:bottom w:val="none" w:sz="0" w:space="0" w:color="auto"/>
        <w:right w:val="none" w:sz="0" w:space="0" w:color="auto"/>
      </w:divBdr>
    </w:div>
    <w:div w:id="1655985524">
      <w:bodyDiv w:val="1"/>
      <w:marLeft w:val="0"/>
      <w:marRight w:val="0"/>
      <w:marTop w:val="0"/>
      <w:marBottom w:val="0"/>
      <w:divBdr>
        <w:top w:val="none" w:sz="0" w:space="0" w:color="auto"/>
        <w:left w:val="none" w:sz="0" w:space="0" w:color="auto"/>
        <w:bottom w:val="none" w:sz="0" w:space="0" w:color="auto"/>
        <w:right w:val="none" w:sz="0" w:space="0" w:color="auto"/>
      </w:divBdr>
    </w:div>
    <w:div w:id="1683359835">
      <w:bodyDiv w:val="1"/>
      <w:marLeft w:val="0"/>
      <w:marRight w:val="0"/>
      <w:marTop w:val="0"/>
      <w:marBottom w:val="0"/>
      <w:divBdr>
        <w:top w:val="none" w:sz="0" w:space="0" w:color="auto"/>
        <w:left w:val="none" w:sz="0" w:space="0" w:color="auto"/>
        <w:bottom w:val="none" w:sz="0" w:space="0" w:color="auto"/>
        <w:right w:val="none" w:sz="0" w:space="0" w:color="auto"/>
      </w:divBdr>
    </w:div>
    <w:div w:id="1834686275">
      <w:bodyDiv w:val="1"/>
      <w:marLeft w:val="0"/>
      <w:marRight w:val="0"/>
      <w:marTop w:val="0"/>
      <w:marBottom w:val="0"/>
      <w:divBdr>
        <w:top w:val="none" w:sz="0" w:space="0" w:color="auto"/>
        <w:left w:val="none" w:sz="0" w:space="0" w:color="auto"/>
        <w:bottom w:val="none" w:sz="0" w:space="0" w:color="auto"/>
        <w:right w:val="none" w:sz="0" w:space="0" w:color="auto"/>
      </w:divBdr>
    </w:div>
    <w:div w:id="2040819198">
      <w:bodyDiv w:val="1"/>
      <w:marLeft w:val="0"/>
      <w:marRight w:val="0"/>
      <w:marTop w:val="0"/>
      <w:marBottom w:val="0"/>
      <w:divBdr>
        <w:top w:val="none" w:sz="0" w:space="0" w:color="auto"/>
        <w:left w:val="none" w:sz="0" w:space="0" w:color="auto"/>
        <w:bottom w:val="none" w:sz="0" w:space="0" w:color="auto"/>
        <w:right w:val="none" w:sz="0" w:space="0" w:color="auto"/>
      </w:divBdr>
    </w:div>
    <w:div w:id="21043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ellyw01\AppData\Local\Microsoft\Windows\INetCache\Content.Outlook\GOH7NDPZ\20211209%20Advisory%20Group%20Meeting.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ally.Richards@nhs.scot" TargetMode="External"/><Relationship Id="rId4" Type="http://schemas.openxmlformats.org/officeDocument/2006/relationships/settings" Target="settings.xml"/><Relationship Id="rId9" Type="http://schemas.openxmlformats.org/officeDocument/2006/relationships/hyperlink" Target="mailto:Martin.Bell@nhs.sco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PelosiN\Application%20Data\Microsoft\Templates\nss%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77ECE-1630-4B28-8209-AA90D6A8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nss agenda</Template>
  <TotalTime>1</TotalTime>
  <Pages>4</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7684</CharactersWithSpaces>
  <SharedDoc>false</SharedDoc>
  <HLinks>
    <vt:vector size="18" baseType="variant">
      <vt:variant>
        <vt:i4>6881341</vt:i4>
      </vt:variant>
      <vt:variant>
        <vt:i4>6</vt:i4>
      </vt:variant>
      <vt:variant>
        <vt:i4>0</vt:i4>
      </vt:variant>
      <vt:variant>
        <vt:i4>5</vt:i4>
      </vt:variant>
      <vt:variant>
        <vt:lpwstr>C:\Users\kellyw01\AppData\Local\Microsoft\Windows\INetCache\Content.Outlook\GOH7NDPZ\20211209 Advisory Group Meeting.pptx</vt:lpwstr>
      </vt:variant>
      <vt:variant>
        <vt:lpwstr/>
      </vt:variant>
      <vt:variant>
        <vt:i4>65640</vt:i4>
      </vt:variant>
      <vt:variant>
        <vt:i4>3</vt:i4>
      </vt:variant>
      <vt:variant>
        <vt:i4>0</vt:i4>
      </vt:variant>
      <vt:variant>
        <vt:i4>5</vt:i4>
      </vt:variant>
      <vt:variant>
        <vt:lpwstr>mailto:Sally.Richards@nhs.scot</vt:lpwstr>
      </vt:variant>
      <vt:variant>
        <vt:lpwstr/>
      </vt:variant>
      <vt:variant>
        <vt:i4>3276890</vt:i4>
      </vt:variant>
      <vt:variant>
        <vt:i4>0</vt:i4>
      </vt:variant>
      <vt:variant>
        <vt:i4>0</vt:i4>
      </vt:variant>
      <vt:variant>
        <vt:i4>5</vt:i4>
      </vt:variant>
      <vt:variant>
        <vt:lpwstr>mailto:Martin.Bell@nhs.scot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Nicola Pelosi-Adams</dc:creator>
  <cp:keywords/>
  <cp:lastModifiedBy>carolo01@nss.scot.nhs.uk</cp:lastModifiedBy>
  <cp:revision>2</cp:revision>
  <cp:lastPrinted>2015-04-14T09:21:00Z</cp:lastPrinted>
  <dcterms:created xsi:type="dcterms:W3CDTF">2022-01-20T08:57:00Z</dcterms:created>
  <dcterms:modified xsi:type="dcterms:W3CDTF">2022-01-20T08:57:00Z</dcterms:modified>
</cp:coreProperties>
</file>