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0" w:rsidRDefault="00F94463" w:rsidP="0054203C">
      <w:pPr>
        <w:tabs>
          <w:tab w:val="left" w:pos="9725"/>
        </w:tabs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position w:val="11"/>
          <w:sz w:val="20"/>
        </w:rPr>
        <w:tab/>
      </w: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54203C" w:rsidRDefault="0054203C">
      <w:pPr>
        <w:pStyle w:val="BodyText"/>
        <w:rPr>
          <w:rFonts w:ascii="Times New Roman"/>
          <w:b w:val="0"/>
          <w:sz w:val="20"/>
        </w:rPr>
      </w:pPr>
    </w:p>
    <w:p w:rsidR="0054203C" w:rsidRDefault="0054203C">
      <w:pPr>
        <w:pStyle w:val="BodyText"/>
        <w:rPr>
          <w:rFonts w:ascii="Times New Roman"/>
          <w:b w:val="0"/>
          <w:sz w:val="20"/>
        </w:rPr>
      </w:pPr>
    </w:p>
    <w:p w:rsidR="0054203C" w:rsidRDefault="0054203C">
      <w:pPr>
        <w:pStyle w:val="BodyText"/>
        <w:rPr>
          <w:rFonts w:ascii="Times New Roman"/>
          <w:b w:val="0"/>
          <w:sz w:val="20"/>
        </w:rPr>
      </w:pPr>
    </w:p>
    <w:p w:rsidR="0054203C" w:rsidRDefault="0054203C">
      <w:pPr>
        <w:pStyle w:val="BodyText"/>
        <w:rPr>
          <w:rFonts w:ascii="Times New Roman"/>
          <w:b w:val="0"/>
          <w:sz w:val="20"/>
        </w:rPr>
      </w:pPr>
    </w:p>
    <w:p w:rsidR="00C361A0" w:rsidRDefault="00C361A0">
      <w:pPr>
        <w:pStyle w:val="BodyText"/>
        <w:rPr>
          <w:rFonts w:ascii="Times New Roman"/>
          <w:b w:val="0"/>
          <w:sz w:val="20"/>
        </w:rPr>
      </w:pPr>
    </w:p>
    <w:p w:rsidR="009A5B19" w:rsidRDefault="009A5B19">
      <w:pPr>
        <w:pStyle w:val="BodyText"/>
        <w:rPr>
          <w:rFonts w:ascii="Times New Roman"/>
          <w:b w:val="0"/>
          <w:sz w:val="20"/>
        </w:rPr>
      </w:pPr>
    </w:p>
    <w:p w:rsidR="009A5B19" w:rsidRDefault="009A5B19">
      <w:pPr>
        <w:pStyle w:val="BodyText"/>
        <w:rPr>
          <w:rFonts w:ascii="Times New Roman"/>
          <w:b w:val="0"/>
          <w:sz w:val="20"/>
        </w:rPr>
      </w:pPr>
    </w:p>
    <w:p w:rsidR="009A5B19" w:rsidRDefault="009A5B19">
      <w:pPr>
        <w:pStyle w:val="BodyText"/>
        <w:rPr>
          <w:rFonts w:ascii="Times New Roman"/>
          <w:b w:val="0"/>
          <w:sz w:val="20"/>
        </w:rPr>
      </w:pPr>
    </w:p>
    <w:p w:rsidR="0068596A" w:rsidRDefault="0068596A">
      <w:pPr>
        <w:pStyle w:val="BodyText"/>
        <w:rPr>
          <w:rFonts w:ascii="Times New Roman"/>
          <w:b w:val="0"/>
          <w:sz w:val="20"/>
        </w:rPr>
      </w:pPr>
    </w:p>
    <w:p w:rsidR="009A5B19" w:rsidRDefault="009A5B19">
      <w:pPr>
        <w:pStyle w:val="BodyText"/>
        <w:rPr>
          <w:rFonts w:ascii="Times New Roman"/>
          <w:b w:val="0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61AFDF" wp14:editId="40A4FC01">
                <wp:extent cx="4638675" cy="4352925"/>
                <wp:effectExtent l="0" t="0" r="0" b="952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35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Toc324429979" w:displacedByCustomXml="next"/>
                          <w:bookmarkStart w:id="2" w:name="_Toc324429932" w:displacedByCustomXml="next"/>
                          <w:bookmarkStart w:id="3" w:name="_Toc323040046" w:displacedByCustomXml="next"/>
                          <w:bookmarkStart w:id="4" w:name="_Toc322600037" w:displacedByCustomXml="next"/>
                          <w:bookmarkStart w:id="5" w:name="_Toc322600015" w:displacedByCustomXml="next"/>
                          <w:bookmarkStart w:id="6" w:name="_Toc322599008" w:displacedByCustomXml="next"/>
                          <w:sdt>
                            <w:sdtPr>
                              <w:alias w:val="Title"/>
                              <w:id w:val="1997915227"/>
                              <w:placeholder>
                                <w:docPart w:val="306DD630C3F44442BC1CDA1A879DFF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A5B19" w:rsidRDefault="009A5B19" w:rsidP="009A5B19">
                                <w:pPr>
                                  <w:pStyle w:val="PublicationTitle"/>
                                  <w:ind w:left="567"/>
                                </w:pPr>
                                <w:r>
                                  <w:t>Report and action plan in response to Staphylococcus aureus bacteraemia (SAB) exception</w:t>
                                </w:r>
                              </w:p>
                            </w:sdtContent>
                          </w:sdt>
                          <w:p w:rsidR="009A5B19" w:rsidRDefault="009A5B19" w:rsidP="009A5B19">
                            <w:pPr>
                              <w:pStyle w:val="Publicationsubtitle"/>
                              <w:ind w:left="567"/>
                            </w:pPr>
                            <w:r>
                              <w:t>Quarterly epidemiological data on Clostridioides difficile infection, Escherichia coli bacteraemia, Staphylococcus aureus bacteraemia and Surgical Site infection in Scotland QX YYYY</w:t>
                            </w:r>
                          </w:p>
                          <w:p w:rsidR="009A5B19" w:rsidRDefault="009A5B19" w:rsidP="009A5B19">
                            <w:pPr>
                              <w:pStyle w:val="Publicationdate"/>
                              <w:ind w:left="567"/>
                            </w:pPr>
                            <w:r>
                              <w:t>Author: NHS xxxxx (board name)</w:t>
                            </w:r>
                          </w:p>
                          <w:p w:rsidR="009A5B19" w:rsidRDefault="009A5B19" w:rsidP="009A5B19">
                            <w:pPr>
                              <w:pStyle w:val="Publicationdate"/>
                              <w:ind w:left="567"/>
                            </w:pPr>
                            <w:r>
                              <w:t>Publication date: DD Month YYYY</w:t>
                            </w:r>
                            <w:bookmarkEnd w:id="6"/>
                            <w:bookmarkEnd w:id="5"/>
                            <w:bookmarkEnd w:id="4"/>
                            <w:bookmarkEnd w:id="3"/>
                            <w:bookmarkEnd w:id="2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1AF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5.25pt;height:3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DW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" filled="f" stroked="f">
                <v:textbox>
                  <w:txbxContent>
                    <w:bookmarkStart w:id="6" w:name="_Toc324429979" w:displacedByCustomXml="next"/>
                    <w:bookmarkStart w:id="7" w:name="_Toc324429932" w:displacedByCustomXml="next"/>
                    <w:bookmarkStart w:id="8" w:name="_Toc323040046" w:displacedByCustomXml="next"/>
                    <w:bookmarkStart w:id="9" w:name="_Toc322600037" w:displacedByCustomXml="next"/>
                    <w:bookmarkStart w:id="10" w:name="_Toc322600015" w:displacedByCustomXml="next"/>
                    <w:bookmarkStart w:id="11" w:name="_Toc322599008" w:displacedByCustomXml="next"/>
                    <w:sdt>
                      <w:sdtPr>
                        <w:alias w:val="Title"/>
                        <w:id w:val="1997915227"/>
                        <w:placeholder>
                          <w:docPart w:val="306DD630C3F44442BC1CDA1A879DFFE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9A5B19" w:rsidRDefault="009A5B19" w:rsidP="009A5B19">
                          <w:pPr>
                            <w:pStyle w:val="PublicationTitle"/>
                            <w:ind w:left="567"/>
                          </w:pPr>
                          <w:r>
                            <w:t>Report and action plan in response to Staphylococcus aureus bacteraemia (SAB) exception</w:t>
                          </w:r>
                        </w:p>
                      </w:sdtContent>
                    </w:sdt>
                    <w:p w:rsidR="009A5B19" w:rsidRDefault="009A5B19" w:rsidP="009A5B19">
                      <w:pPr>
                        <w:pStyle w:val="Publicationsubtitle"/>
                        <w:ind w:left="567"/>
                      </w:pPr>
                      <w:r>
                        <w:t>Quarterly epidemiological data on Clostridioides difficile infection, Escherichia coli bacteraemia, Staphylococcus aureus bacteraemia and Surgical Site infection in Scotland QX YYYY</w:t>
                      </w:r>
                    </w:p>
                    <w:p w:rsidR="009A5B19" w:rsidRDefault="009A5B19" w:rsidP="009A5B19">
                      <w:pPr>
                        <w:pStyle w:val="Publicationdate"/>
                        <w:ind w:left="567"/>
                      </w:pPr>
                      <w:r>
                        <w:t>Author: NHS xxxxx (board name)</w:t>
                      </w:r>
                    </w:p>
                    <w:p w:rsidR="009A5B19" w:rsidRDefault="009A5B19" w:rsidP="009A5B19">
                      <w:pPr>
                        <w:pStyle w:val="Publicationdate"/>
                        <w:ind w:left="567"/>
                      </w:pPr>
                      <w:r>
                        <w:t>Publication date: DD Month YYYY</w:t>
                      </w:r>
                      <w:bookmarkEnd w:id="11"/>
                      <w:bookmarkEnd w:id="10"/>
                      <w:bookmarkEnd w:id="9"/>
                      <w:bookmarkEnd w:id="8"/>
                      <w:bookmarkEnd w:id="7"/>
                      <w:bookmarkEnd w:id="6"/>
                    </w:p>
                  </w:txbxContent>
                </v:textbox>
                <w10:anchorlock/>
              </v:shape>
            </w:pict>
          </mc:Fallback>
        </mc:AlternateContent>
      </w:r>
    </w:p>
    <w:p w:rsidR="009A5B19" w:rsidRDefault="009A5B19">
      <w:pPr>
        <w:pStyle w:val="BodyText"/>
        <w:rPr>
          <w:rFonts w:ascii="Times New Roman"/>
          <w:b w:val="0"/>
          <w:sz w:val="20"/>
        </w:rPr>
      </w:pPr>
    </w:p>
    <w:p w:rsidR="0054203C" w:rsidRDefault="0054203C" w:rsidP="0054203C">
      <w:pPr>
        <w:spacing w:before="15"/>
        <w:ind w:right="206"/>
        <w:rPr>
          <w:b/>
          <w:sz w:val="24"/>
        </w:rPr>
      </w:pPr>
    </w:p>
    <w:p w:rsidR="0054203C" w:rsidRDefault="0054203C" w:rsidP="0054203C">
      <w:pPr>
        <w:spacing w:before="15"/>
        <w:ind w:right="206"/>
        <w:rPr>
          <w:b/>
          <w:sz w:val="24"/>
        </w:rPr>
      </w:pPr>
    </w:p>
    <w:p w:rsidR="00986EF8" w:rsidRDefault="00986EF8">
      <w:pPr>
        <w:rPr>
          <w:b/>
          <w:sz w:val="24"/>
        </w:rPr>
      </w:pPr>
      <w:r>
        <w:rPr>
          <w:b/>
          <w:sz w:val="24"/>
        </w:rPr>
        <w:br w:type="page"/>
      </w:r>
    </w:p>
    <w:p w:rsidR="00C361A0" w:rsidRDefault="00C361A0">
      <w:pPr>
        <w:spacing w:after="1"/>
        <w:rPr>
          <w:b/>
          <w:sz w:val="24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7491"/>
      </w:tblGrid>
      <w:tr w:rsidR="00C361A0" w:rsidTr="00D6002F">
        <w:trPr>
          <w:trHeight w:val="551"/>
          <w:tblHeader/>
        </w:trPr>
        <w:tc>
          <w:tcPr>
            <w:tcW w:w="2573" w:type="dxa"/>
            <w:shd w:val="clear" w:color="auto" w:fill="004380"/>
          </w:tcPr>
          <w:p w:rsidR="00C361A0" w:rsidRDefault="00F94463" w:rsidP="00D6002F">
            <w:pPr>
              <w:pStyle w:val="TableHead"/>
            </w:pPr>
            <w:r>
              <w:t>State</w:t>
            </w:r>
          </w:p>
        </w:tc>
        <w:tc>
          <w:tcPr>
            <w:tcW w:w="7491" w:type="dxa"/>
            <w:shd w:val="clear" w:color="auto" w:fill="004380"/>
          </w:tcPr>
          <w:p w:rsidR="00C361A0" w:rsidRDefault="00F94463" w:rsidP="00D6002F">
            <w:pPr>
              <w:pStyle w:val="TableHead"/>
            </w:pPr>
            <w:r>
              <w:t>Description</w:t>
            </w:r>
          </w:p>
        </w:tc>
      </w:tr>
      <w:tr w:rsidR="00C361A0" w:rsidTr="00D6002F">
        <w:trPr>
          <w:trHeight w:val="540"/>
        </w:trPr>
        <w:tc>
          <w:tcPr>
            <w:tcW w:w="2573" w:type="dxa"/>
          </w:tcPr>
          <w:p w:rsidR="00C361A0" w:rsidRPr="00D6002F" w:rsidRDefault="00F94463" w:rsidP="00D6002F">
            <w:pPr>
              <w:pStyle w:val="TableBody"/>
              <w:rPr>
                <w:b/>
              </w:rPr>
            </w:pPr>
            <w:r w:rsidRPr="00D6002F">
              <w:rPr>
                <w:b/>
              </w:rPr>
              <w:t>Situation</w:t>
            </w:r>
          </w:p>
        </w:tc>
        <w:tc>
          <w:tcPr>
            <w:tcW w:w="7491" w:type="dxa"/>
          </w:tcPr>
          <w:p w:rsidR="00C361A0" w:rsidRDefault="00F94463" w:rsidP="00D6002F">
            <w:pPr>
              <w:pStyle w:val="TableBody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exception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issued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 w:rsidR="00772934">
              <w:t>ARHAI Scotland</w:t>
            </w:r>
          </w:p>
        </w:tc>
      </w:tr>
      <w:tr w:rsidR="00C361A0" w:rsidTr="00D6002F">
        <w:trPr>
          <w:trHeight w:val="804"/>
        </w:trPr>
        <w:tc>
          <w:tcPr>
            <w:tcW w:w="2573" w:type="dxa"/>
          </w:tcPr>
          <w:p w:rsidR="00C361A0" w:rsidRPr="00D6002F" w:rsidRDefault="00F94463" w:rsidP="00D6002F">
            <w:pPr>
              <w:pStyle w:val="TableBody"/>
              <w:rPr>
                <w:b/>
              </w:rPr>
            </w:pPr>
            <w:r w:rsidRPr="00D6002F">
              <w:rPr>
                <w:b/>
              </w:rPr>
              <w:t>Background</w:t>
            </w:r>
          </w:p>
        </w:tc>
        <w:tc>
          <w:tcPr>
            <w:tcW w:w="7491" w:type="dxa"/>
          </w:tcPr>
          <w:p w:rsidR="00C361A0" w:rsidRDefault="00F94463" w:rsidP="00D6002F">
            <w:pPr>
              <w:pStyle w:val="TableBody"/>
            </w:pPr>
            <w:r>
              <w:t>Cite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occurred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53"/>
              </w:rPr>
              <w:t xml:space="preserve"> </w:t>
            </w:r>
            <w:r>
              <w:t>examined</w:t>
            </w:r>
          </w:p>
        </w:tc>
      </w:tr>
      <w:tr w:rsidR="00C361A0" w:rsidTr="00D7474F">
        <w:trPr>
          <w:trHeight w:val="424"/>
        </w:trPr>
        <w:tc>
          <w:tcPr>
            <w:tcW w:w="2573" w:type="dxa"/>
          </w:tcPr>
          <w:p w:rsidR="00C361A0" w:rsidRPr="0068596A" w:rsidRDefault="00F94463" w:rsidP="00D6002F">
            <w:pPr>
              <w:pStyle w:val="TableBody"/>
              <w:rPr>
                <w:b/>
              </w:rPr>
            </w:pPr>
            <w:r w:rsidRPr="0068596A">
              <w:rPr>
                <w:b/>
              </w:rPr>
              <w:t>Assessment</w:t>
            </w:r>
          </w:p>
        </w:tc>
        <w:tc>
          <w:tcPr>
            <w:tcW w:w="7491" w:type="dxa"/>
          </w:tcPr>
          <w:p w:rsidR="00C361A0" w:rsidRDefault="00F94463" w:rsidP="00D7474F">
            <w:pPr>
              <w:pStyle w:val="TableBody"/>
              <w:spacing w:after="120"/>
            </w:pPr>
            <w:r>
              <w:t xml:space="preserve">Assessment locally of a boards higher than expected </w:t>
            </w:r>
            <w:r w:rsidR="003E49FD">
              <w:t>SAB</w:t>
            </w:r>
            <w:r>
              <w:t xml:space="preserve"> rates may include the</w:t>
            </w:r>
            <w:r>
              <w:rPr>
                <w:spacing w:val="-54"/>
              </w:rPr>
              <w:t xml:space="preserve"> </w:t>
            </w:r>
            <w:r>
              <w:t>following;</w:t>
            </w:r>
          </w:p>
          <w:p w:rsidR="00C361A0" w:rsidRPr="00D7474F" w:rsidRDefault="00F94463" w:rsidP="00D6002F">
            <w:pPr>
              <w:pStyle w:val="TableBody"/>
              <w:rPr>
                <w:b/>
              </w:rPr>
            </w:pPr>
            <w:r w:rsidRPr="00D7474F">
              <w:rPr>
                <w:b/>
              </w:rPr>
              <w:t>Analysis</w:t>
            </w:r>
            <w:r w:rsidRPr="00D7474F">
              <w:rPr>
                <w:b/>
                <w:spacing w:val="-2"/>
              </w:rPr>
              <w:t xml:space="preserve"> </w:t>
            </w:r>
            <w:r w:rsidRPr="00D7474F">
              <w:rPr>
                <w:b/>
              </w:rPr>
              <w:t>of</w:t>
            </w:r>
            <w:r w:rsidRPr="00D7474F">
              <w:rPr>
                <w:b/>
                <w:spacing w:val="-2"/>
              </w:rPr>
              <w:t xml:space="preserve"> </w:t>
            </w:r>
            <w:r w:rsidRPr="00D7474F">
              <w:rPr>
                <w:b/>
              </w:rPr>
              <w:t>data</w:t>
            </w:r>
          </w:p>
          <w:p w:rsidR="00C361A0" w:rsidRDefault="00F94463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 xml:space="preserve">Ensure data reported correctly reflects the local </w:t>
            </w:r>
            <w:r w:rsidR="003E49FD">
              <w:t>SAB</w:t>
            </w:r>
            <w:r>
              <w:t xml:space="preserve"> rate for the reported</w:t>
            </w:r>
            <w:r>
              <w:rPr>
                <w:spacing w:val="-53"/>
              </w:rPr>
              <w:t xml:space="preserve"> </w:t>
            </w:r>
            <w:r>
              <w:t>quarter.</w:t>
            </w:r>
          </w:p>
          <w:p w:rsidR="005F613E" w:rsidRDefault="005F613E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>Ensure there are no issues within local diagnostic labs which may have affected results</w:t>
            </w:r>
            <w:r w:rsidR="002A5401">
              <w:t>.</w:t>
            </w:r>
          </w:p>
          <w:p w:rsidR="00C361A0" w:rsidRDefault="00F94463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>Check</w:t>
            </w:r>
            <w:r>
              <w:rPr>
                <w:spacing w:val="-3"/>
              </w:rPr>
              <w:t xml:space="preserve"> </w:t>
            </w:r>
            <w:r>
              <w:t>denominator</w:t>
            </w:r>
            <w:r>
              <w:rPr>
                <w:spacing w:val="-3"/>
              </w:rPr>
              <w:t xml:space="preserve"> </w:t>
            </w:r>
            <w:r>
              <w:t>data.</w:t>
            </w:r>
          </w:p>
          <w:p w:rsidR="00C361A0" w:rsidRDefault="00F94463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>Check</w:t>
            </w:r>
            <w:r>
              <w:rPr>
                <w:spacing w:val="-2"/>
              </w:rPr>
              <w:t xml:space="preserve"> </w:t>
            </w:r>
            <w:r>
              <w:t>sample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i.e.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isolates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blood</w:t>
            </w:r>
            <w:r>
              <w:rPr>
                <w:spacing w:val="-4"/>
              </w:rPr>
              <w:t xml:space="preserve"> </w:t>
            </w:r>
            <w:r>
              <w:t>samples.</w:t>
            </w:r>
          </w:p>
          <w:p w:rsidR="00C361A0" w:rsidRDefault="00F94463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>Check national case definition have been followed to establish the presence of</w:t>
            </w:r>
            <w:r>
              <w:rPr>
                <w:spacing w:val="-53"/>
              </w:rPr>
              <w:t xml:space="preserve"> </w:t>
            </w:r>
            <w:r w:rsidR="002A5401">
              <w:rPr>
                <w:spacing w:val="-53"/>
              </w:rPr>
              <w:t xml:space="preserve">  </w:t>
            </w:r>
            <w:r w:rsidR="003E49FD">
              <w:t>SAB</w:t>
            </w:r>
            <w:r>
              <w:t>.</w:t>
            </w:r>
          </w:p>
          <w:p w:rsidR="00C361A0" w:rsidRDefault="00F94463" w:rsidP="00D7474F">
            <w:pPr>
              <w:pStyle w:val="TableBody"/>
              <w:numPr>
                <w:ilvl w:val="0"/>
                <w:numId w:val="5"/>
              </w:numPr>
              <w:spacing w:after="120"/>
              <w:ind w:left="714" w:hanging="357"/>
            </w:pPr>
            <w:r>
              <w:t>Check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validation</w:t>
            </w:r>
            <w:r w:rsidR="00697847">
              <w:rPr>
                <w:spacing w:val="-3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out.</w:t>
            </w:r>
          </w:p>
          <w:p w:rsidR="00C361A0" w:rsidRDefault="00C361A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61A0" w:rsidRPr="00D7474F" w:rsidRDefault="00F94463" w:rsidP="00D7474F">
            <w:pPr>
              <w:pStyle w:val="TableBody"/>
              <w:rPr>
                <w:b/>
              </w:rPr>
            </w:pPr>
            <w:r w:rsidRPr="00D7474F">
              <w:rPr>
                <w:b/>
              </w:rPr>
              <w:t>Healthcare</w:t>
            </w:r>
            <w:r w:rsidRPr="00D7474F">
              <w:rPr>
                <w:b/>
                <w:spacing w:val="-5"/>
              </w:rPr>
              <w:t xml:space="preserve"> </w:t>
            </w:r>
            <w:r w:rsidRPr="00D7474F">
              <w:rPr>
                <w:b/>
              </w:rPr>
              <w:t>associated</w:t>
            </w:r>
            <w:r w:rsidRPr="00D7474F">
              <w:rPr>
                <w:b/>
                <w:spacing w:val="-4"/>
              </w:rPr>
              <w:t xml:space="preserve"> </w:t>
            </w:r>
            <w:r w:rsidRPr="00D7474F">
              <w:rPr>
                <w:b/>
              </w:rPr>
              <w:t>exception</w:t>
            </w:r>
          </w:p>
          <w:p w:rsidR="00C361A0" w:rsidRDefault="00F9446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3E49FD">
              <w:t>SAB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t>age,</w:t>
            </w:r>
            <w:r>
              <w:rPr>
                <w:spacing w:val="-3"/>
              </w:rPr>
              <w:t xml:space="preserve"> </w:t>
            </w:r>
            <w:r>
              <w:t>gender,</w:t>
            </w:r>
            <w:r>
              <w:rPr>
                <w:spacing w:val="-4"/>
              </w:rPr>
              <w:t xml:space="preserve"> </w:t>
            </w:r>
            <w:r>
              <w:t>susceptibility</w:t>
            </w:r>
            <w:r w:rsidR="005F613E">
              <w:t xml:space="preserve"> to infection and antibiotic resistances/SAB type</w:t>
            </w:r>
            <w:r w:rsidR="003E49FD">
              <w:t xml:space="preserve"> (MRSA/MSSA)</w:t>
            </w:r>
            <w:r>
              <w:t>.</w:t>
            </w:r>
          </w:p>
          <w:p w:rsidR="00C361A0" w:rsidRDefault="00F9446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rates</w:t>
            </w:r>
            <w:r>
              <w:rPr>
                <w:spacing w:val="7"/>
              </w:rPr>
              <w:t xml:space="preserve"> </w:t>
            </w:r>
            <w:r w:rsidR="00697847">
              <w:rPr>
                <w:spacing w:val="7"/>
              </w:rPr>
              <w:t xml:space="preserve">for </w:t>
            </w:r>
            <w:r>
              <w:t>HAI</w:t>
            </w:r>
            <w:r>
              <w:rPr>
                <w:spacing w:val="-2"/>
              </w:rPr>
              <w:t xml:space="preserve"> </w:t>
            </w:r>
            <w:r w:rsidR="00697847">
              <w:t>cases</w:t>
            </w:r>
            <w:r>
              <w:t>.</w:t>
            </w:r>
          </w:p>
          <w:p w:rsidR="008F5A23" w:rsidRDefault="00F9446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speciality</w:t>
            </w:r>
            <w:r>
              <w:rPr>
                <w:spacing w:val="-2"/>
              </w:rPr>
              <w:t xml:space="preserve"> </w:t>
            </w:r>
            <w:r w:rsidR="00697847">
              <w:t xml:space="preserve">of </w:t>
            </w:r>
            <w:r>
              <w:t>HAI</w:t>
            </w:r>
            <w:r>
              <w:rPr>
                <w:spacing w:val="-3"/>
              </w:rPr>
              <w:t xml:space="preserve"> </w:t>
            </w:r>
            <w:r>
              <w:t>cases.</w:t>
            </w:r>
          </w:p>
          <w:p w:rsidR="008F5A23" w:rsidRDefault="00F9446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 w:rsidRPr="008F5A23">
              <w:t>Investigate</w:t>
            </w:r>
            <w:r w:rsidRPr="008F5A23">
              <w:rPr>
                <w:spacing w:val="-3"/>
              </w:rPr>
              <w:t xml:space="preserve"> </w:t>
            </w:r>
            <w:r w:rsidRPr="008F5A23">
              <w:t>entry</w:t>
            </w:r>
            <w:r w:rsidRPr="008F5A23">
              <w:rPr>
                <w:spacing w:val="-3"/>
              </w:rPr>
              <w:t xml:space="preserve"> </w:t>
            </w:r>
            <w:r w:rsidRPr="008F5A23">
              <w:t>points</w:t>
            </w:r>
            <w:r w:rsidRPr="008F5A23">
              <w:rPr>
                <w:spacing w:val="-1"/>
              </w:rPr>
              <w:t xml:space="preserve"> </w:t>
            </w:r>
            <w:r w:rsidRPr="008F5A23">
              <w:t>of</w:t>
            </w:r>
            <w:r w:rsidRPr="008F5A23">
              <w:rPr>
                <w:spacing w:val="-5"/>
              </w:rPr>
              <w:t xml:space="preserve"> </w:t>
            </w:r>
            <w:r w:rsidR="00F200C0" w:rsidRPr="008F5A23">
              <w:t xml:space="preserve">infection, including any medical devices. How many have an unknown entry point. </w:t>
            </w:r>
          </w:p>
          <w:p w:rsidR="008F5A23" w:rsidRPr="008F5A23" w:rsidRDefault="008F5A2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 w:rsidRPr="008F5A23">
              <w:t>Assessment</w:t>
            </w:r>
            <w:r w:rsidRPr="008F5A23">
              <w:rPr>
                <w:spacing w:val="-4"/>
              </w:rPr>
              <w:t xml:space="preserve"> </w:t>
            </w:r>
            <w:r w:rsidRPr="008F5A23">
              <w:t>of</w:t>
            </w:r>
            <w:r w:rsidRPr="008F5A23">
              <w:rPr>
                <w:spacing w:val="-3"/>
              </w:rPr>
              <w:t xml:space="preserve"> </w:t>
            </w:r>
            <w:r w:rsidRPr="008F5A23">
              <w:t>risk</w:t>
            </w:r>
            <w:r w:rsidRPr="008F5A23">
              <w:rPr>
                <w:spacing w:val="-2"/>
              </w:rPr>
              <w:t xml:space="preserve"> </w:t>
            </w:r>
            <w:r w:rsidRPr="008F5A23">
              <w:t>factors (medical devices, skin &amp; soft tissue factors &amp; other risk factors)</w:t>
            </w:r>
          </w:p>
          <w:p w:rsidR="008F5A23" w:rsidRDefault="008F5A2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timelines.</w:t>
            </w:r>
          </w:p>
          <w:p w:rsidR="008F5A23" w:rsidRDefault="008F5A23" w:rsidP="00D7474F">
            <w:pPr>
              <w:pStyle w:val="TableBody"/>
              <w:numPr>
                <w:ilvl w:val="0"/>
                <w:numId w:val="6"/>
              </w:numPr>
              <w:spacing w:after="120"/>
              <w:ind w:left="714" w:hanging="357"/>
            </w:pPr>
            <w:r>
              <w:t>Consider any changes in patient population i.e. new services, changes to patient</w:t>
            </w:r>
            <w:r>
              <w:rPr>
                <w:spacing w:val="-53"/>
              </w:rPr>
              <w:t xml:space="preserve"> </w:t>
            </w:r>
            <w:r w:rsidR="00D7474F">
              <w:rPr>
                <w:spacing w:val="-53"/>
              </w:rPr>
              <w:t xml:space="preserve">  </w:t>
            </w:r>
            <w:r>
              <w:t>pathways.</w:t>
            </w:r>
          </w:p>
          <w:p w:rsidR="008F5A23" w:rsidRDefault="008F5A23" w:rsidP="008F5A23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F5A23" w:rsidRPr="00D7474F" w:rsidRDefault="008F5A23" w:rsidP="00D7474F">
            <w:pPr>
              <w:pStyle w:val="TableBody"/>
              <w:rPr>
                <w:b/>
              </w:rPr>
            </w:pPr>
            <w:r w:rsidRPr="00D7474F">
              <w:rPr>
                <w:b/>
              </w:rPr>
              <w:t>Community</w:t>
            </w:r>
            <w:r w:rsidRPr="00D7474F">
              <w:rPr>
                <w:b/>
                <w:spacing w:val="-4"/>
              </w:rPr>
              <w:t xml:space="preserve"> </w:t>
            </w:r>
            <w:r w:rsidRPr="00D7474F">
              <w:rPr>
                <w:b/>
              </w:rPr>
              <w:t>associated</w:t>
            </w:r>
            <w:r w:rsidRPr="00D7474F">
              <w:rPr>
                <w:b/>
                <w:spacing w:val="-3"/>
              </w:rPr>
              <w:t xml:space="preserve"> </w:t>
            </w:r>
            <w:r w:rsidRPr="00D7474F">
              <w:rPr>
                <w:b/>
              </w:rPr>
              <w:t>exception</w:t>
            </w:r>
          </w:p>
          <w:p w:rsidR="008F5A23" w:rsidRDefault="008F5A23" w:rsidP="00D7474F">
            <w:pPr>
              <w:pStyle w:val="TableBody"/>
              <w:numPr>
                <w:ilvl w:val="0"/>
                <w:numId w:val="7"/>
              </w:numPr>
              <w:spacing w:after="120"/>
              <w:ind w:hanging="357"/>
            </w:pP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SAB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t>age,</w:t>
            </w:r>
            <w:r>
              <w:rPr>
                <w:spacing w:val="-3"/>
              </w:rPr>
              <w:t xml:space="preserve"> </w:t>
            </w:r>
            <w:r>
              <w:t>gender,</w:t>
            </w:r>
            <w:r>
              <w:rPr>
                <w:spacing w:val="-4"/>
              </w:rPr>
              <w:t xml:space="preserve"> </w:t>
            </w:r>
            <w:r>
              <w:t>susceptibility to infection and antibiotic resistances/SAB type (MRSA/MSSA).</w:t>
            </w:r>
          </w:p>
          <w:p w:rsidR="008F5A23" w:rsidRDefault="008F5A23" w:rsidP="00D7474F">
            <w:pPr>
              <w:pStyle w:val="TableBody"/>
              <w:numPr>
                <w:ilvl w:val="0"/>
                <w:numId w:val="7"/>
              </w:numPr>
              <w:spacing w:after="120"/>
              <w:ind w:hanging="357"/>
            </w:pPr>
            <w:r>
              <w:t>Investigate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3"/>
              </w:rPr>
              <w:t xml:space="preserve"> </w:t>
            </w:r>
            <w:r>
              <w:t>points of infection; how many have an unknown entry point.</w:t>
            </w:r>
          </w:p>
          <w:p w:rsidR="00C361A0" w:rsidRDefault="008F5A23" w:rsidP="008F5A2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ind w:left="826" w:hanging="361"/>
              <w:rPr>
                <w:sz w:val="20"/>
              </w:rPr>
            </w:pPr>
            <w:r w:rsidRPr="00D7474F">
              <w:rPr>
                <w:rStyle w:val="TableBodyChar"/>
              </w:rPr>
              <w:t>Assessment of risk factors</w:t>
            </w:r>
            <w:r>
              <w:rPr>
                <w:sz w:val="20"/>
              </w:rPr>
              <w:t>.</w:t>
            </w:r>
          </w:p>
        </w:tc>
      </w:tr>
      <w:tr w:rsidR="008F5A23" w:rsidTr="00D7474F">
        <w:trPr>
          <w:trHeight w:val="3959"/>
        </w:trPr>
        <w:tc>
          <w:tcPr>
            <w:tcW w:w="2573" w:type="dxa"/>
          </w:tcPr>
          <w:p w:rsidR="008F5A23" w:rsidRPr="00D7474F" w:rsidRDefault="008F5A23" w:rsidP="00D7474F">
            <w:pPr>
              <w:pStyle w:val="TableBody"/>
              <w:rPr>
                <w:b/>
              </w:rPr>
            </w:pPr>
            <w:r w:rsidRPr="00D7474F">
              <w:rPr>
                <w:b/>
              </w:rPr>
              <w:t>Recommendations</w:t>
            </w:r>
            <w:r w:rsidRPr="00D7474F">
              <w:rPr>
                <w:b/>
                <w:spacing w:val="-53"/>
              </w:rPr>
              <w:t xml:space="preserve"> </w:t>
            </w:r>
            <w:r w:rsidRPr="00D7474F">
              <w:rPr>
                <w:b/>
              </w:rPr>
              <w:t>(action</w:t>
            </w:r>
            <w:r w:rsidRPr="00D7474F">
              <w:rPr>
                <w:b/>
                <w:spacing w:val="-2"/>
              </w:rPr>
              <w:t xml:space="preserve"> </w:t>
            </w:r>
            <w:r w:rsidRPr="00D7474F">
              <w:rPr>
                <w:b/>
              </w:rPr>
              <w:t>plan)</w:t>
            </w:r>
          </w:p>
        </w:tc>
        <w:tc>
          <w:tcPr>
            <w:tcW w:w="7491" w:type="dxa"/>
          </w:tcPr>
          <w:p w:rsidR="008F5A23" w:rsidRDefault="008F5A23" w:rsidP="00D7474F">
            <w:pPr>
              <w:pStyle w:val="TableBody"/>
            </w:pPr>
            <w:r>
              <w:t>A local action plan is developed in collaboration between clinicians and the infection</w:t>
            </w:r>
            <w:r>
              <w:rPr>
                <w:spacing w:val="1"/>
              </w:rPr>
              <w:t xml:space="preserve"> </w:t>
            </w:r>
            <w:r>
              <w:t>prevention team that will detail actions areas of responsibility and timescales This could</w:t>
            </w:r>
            <w:r>
              <w:rPr>
                <w:spacing w:val="1"/>
              </w:rPr>
              <w:t xml:space="preserve"> </w:t>
            </w:r>
            <w:r>
              <w:t>include:</w:t>
            </w:r>
          </w:p>
          <w:p w:rsidR="008F5A23" w:rsidRDefault="008F5A23" w:rsidP="00D7474F">
            <w:pPr>
              <w:pStyle w:val="TableBody"/>
            </w:pPr>
          </w:p>
          <w:p w:rsidR="008F5A23" w:rsidRDefault="008F5A23" w:rsidP="00D7474F">
            <w:pPr>
              <w:pStyle w:val="TableBody"/>
              <w:numPr>
                <w:ilvl w:val="0"/>
                <w:numId w:val="3"/>
              </w:numPr>
            </w:pPr>
            <w:r>
              <w:t>Carry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HIIAT</w:t>
            </w:r>
            <w:r>
              <w:rPr>
                <w:spacing w:val="-2"/>
              </w:rPr>
              <w:t xml:space="preserve"> </w:t>
            </w:r>
            <w:r>
              <w:t>assessment</w:t>
            </w:r>
          </w:p>
          <w:p w:rsidR="008F5A23" w:rsidRDefault="008F5A23" w:rsidP="00D7474F">
            <w:pPr>
              <w:pStyle w:val="TableBody"/>
              <w:numPr>
                <w:ilvl w:val="0"/>
                <w:numId w:val="3"/>
              </w:numPr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obtain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procedures.</w:t>
            </w:r>
          </w:p>
          <w:p w:rsidR="008F5A23" w:rsidRDefault="008F5A23" w:rsidP="00D7474F">
            <w:pPr>
              <w:pStyle w:val="TableBody"/>
              <w:numPr>
                <w:ilvl w:val="0"/>
                <w:numId w:val="3"/>
              </w:numPr>
            </w:pPr>
            <w:r>
              <w:t>Involve clinical teams, management and where relevant community teams in the</w:t>
            </w:r>
            <w:r>
              <w:rPr>
                <w:spacing w:val="-54"/>
              </w:rPr>
              <w:t xml:space="preserve"> </w:t>
            </w:r>
            <w:r>
              <w:t>improvement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:rsidR="008F5A23" w:rsidRDefault="008F5A23" w:rsidP="00D7474F">
            <w:pPr>
              <w:pStyle w:val="TableBody"/>
              <w:numPr>
                <w:ilvl w:val="0"/>
                <w:numId w:val="3"/>
              </w:numPr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ARHAI Scotland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  <w:p w:rsidR="008F5A23" w:rsidRPr="008F5A23" w:rsidRDefault="008F5A23" w:rsidP="00D7474F">
            <w:pPr>
              <w:pStyle w:val="TableBody"/>
              <w:numPr>
                <w:ilvl w:val="0"/>
                <w:numId w:val="3"/>
              </w:numPr>
            </w:pPr>
            <w:r w:rsidRPr="008F5A23">
              <w:t>Develop</w:t>
            </w:r>
            <w:r w:rsidRPr="008F5A23">
              <w:rPr>
                <w:spacing w:val="-4"/>
              </w:rPr>
              <w:t xml:space="preserve"> </w:t>
            </w:r>
            <w:r w:rsidRPr="008F5A23">
              <w:t>communication</w:t>
            </w:r>
            <w:r w:rsidRPr="008F5A23">
              <w:rPr>
                <w:spacing w:val="-4"/>
              </w:rPr>
              <w:t xml:space="preserve"> </w:t>
            </w:r>
            <w:r w:rsidRPr="008F5A23">
              <w:t>strategy.</w:t>
            </w:r>
          </w:p>
        </w:tc>
      </w:tr>
    </w:tbl>
    <w:p w:rsidR="008F5A23" w:rsidRDefault="008F5A23">
      <w:pPr>
        <w:rPr>
          <w:sz w:val="20"/>
        </w:rPr>
      </w:pPr>
    </w:p>
    <w:sectPr w:rsidR="008F5A23" w:rsidSect="0054203C">
      <w:footerReference w:type="default" r:id="rId7"/>
      <w:headerReference w:type="first" r:id="rId8"/>
      <w:pgSz w:w="11910" w:h="16840" w:code="9"/>
      <w:pgMar w:top="1021" w:right="851" w:bottom="1021" w:left="851" w:header="6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13" w:rsidRDefault="00232D13">
      <w:r>
        <w:separator/>
      </w:r>
    </w:p>
  </w:endnote>
  <w:endnote w:type="continuationSeparator" w:id="0">
    <w:p w:rsidR="00232D13" w:rsidRDefault="002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4"/>
      </w:rPr>
      <w:id w:val="-843395953"/>
      <w:docPartObj>
        <w:docPartGallery w:val="Page Numbers (Bottom of Page)"/>
        <w:docPartUnique/>
      </w:docPartObj>
    </w:sdtPr>
    <w:sdtEndPr/>
    <w:sdtContent>
      <w:p w:rsidR="00986EF8" w:rsidRPr="00986EF8" w:rsidRDefault="00986EF8" w:rsidP="00986EF8">
        <w:pPr>
          <w:widowControl/>
          <w:pBdr>
            <w:top w:val="single" w:sz="6" w:space="3" w:color="58792D"/>
          </w:pBdr>
          <w:tabs>
            <w:tab w:val="center" w:pos="4513"/>
            <w:tab w:val="right" w:pos="9026"/>
          </w:tabs>
          <w:autoSpaceDE/>
          <w:spacing w:line="360" w:lineRule="auto"/>
          <w:jc w:val="right"/>
          <w:rPr>
            <w:rFonts w:eastAsia="Calibri" w:cs="Times New Roman"/>
            <w:sz w:val="24"/>
          </w:rPr>
        </w:pPr>
        <w:r w:rsidRPr="00986EF8">
          <w:rPr>
            <w:rFonts w:eastAsia="Calibri" w:cs="Times New Roman"/>
            <w:sz w:val="24"/>
          </w:rPr>
          <w:fldChar w:fldCharType="begin"/>
        </w:r>
        <w:r w:rsidRPr="00986EF8">
          <w:rPr>
            <w:rFonts w:eastAsia="Calibri" w:cs="Times New Roman"/>
            <w:sz w:val="24"/>
          </w:rPr>
          <w:instrText xml:space="preserve"> PAGE   \* MERGEFORMAT </w:instrText>
        </w:r>
        <w:r w:rsidRPr="00986EF8">
          <w:rPr>
            <w:rFonts w:eastAsia="Calibri" w:cs="Times New Roman"/>
            <w:sz w:val="24"/>
          </w:rPr>
          <w:fldChar w:fldCharType="separate"/>
        </w:r>
        <w:r w:rsidR="00D03E83">
          <w:rPr>
            <w:rFonts w:eastAsia="Calibri" w:cs="Times New Roman"/>
            <w:noProof/>
            <w:sz w:val="24"/>
          </w:rPr>
          <w:t>2</w:t>
        </w:r>
        <w:r w:rsidRPr="00986EF8">
          <w:rPr>
            <w:rFonts w:eastAsia="Calibri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13" w:rsidRDefault="00232D13">
      <w:r>
        <w:separator/>
      </w:r>
    </w:p>
  </w:footnote>
  <w:footnote w:type="continuationSeparator" w:id="0">
    <w:p w:rsidR="00232D13" w:rsidRDefault="002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F8" w:rsidRDefault="00986EF8" w:rsidP="00986EF8">
    <w:pPr>
      <w:pStyle w:val="Header"/>
      <w:tabs>
        <w:tab w:val="clear" w:pos="9026"/>
        <w:tab w:val="right" w:pos="10206"/>
      </w:tabs>
    </w:pPr>
    <w:r>
      <w:rPr>
        <w:noProof/>
        <w:lang w:eastAsia="en-GB"/>
      </w:rPr>
      <w:drawing>
        <wp:inline distT="0" distB="0" distL="0" distR="0" wp14:anchorId="131EE589" wp14:editId="111E0B7F">
          <wp:extent cx="4721860" cy="748030"/>
          <wp:effectExtent l="0" t="0" r="2540" b="0"/>
          <wp:docPr id="5" name="Picture 5" descr="Antimicrobial Resistance and Healthcare Associated Infection (ARHAI) Scotlan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ntimicrobial Resistance and Healthcare Associated Infection (ARHAI) Scot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86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1F093207" wp14:editId="6FFF0FDD">
          <wp:extent cx="899795" cy="951865"/>
          <wp:effectExtent l="0" t="0" r="0" b="635"/>
          <wp:docPr id="1" name="Picture 1" descr="NHS National Services Scotland logo">
            <a:extLst xmlns:a="http://schemas.openxmlformats.org/drawingml/2006/main">
              <a:ext uri="{C183D7F6-B498-43B3-948B-1728B52AA6E4}">
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lc="http://schemas.openxmlformats.org/drawingml/2006/lockedCanvas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National Services Scotland logo">
                    <a:extLst>
                      <a:ext uri="{C183D7F6-B498-43B3-948B-1728B52AA6E4}">
                        <adec:decorative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lc="http://schemas.openxmlformats.org/drawingml/2006/lockedCanvas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768"/>
    <w:multiLevelType w:val="hybridMultilevel"/>
    <w:tmpl w:val="43C2E564"/>
    <w:lvl w:ilvl="0" w:tplc="DE02AE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57CB0D8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F256710E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B538C1B0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F5CAF9F2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6C8E2578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D612235C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CC8A52FA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CEE25CB6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86219A0"/>
    <w:multiLevelType w:val="hybridMultilevel"/>
    <w:tmpl w:val="A54C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6E46"/>
    <w:multiLevelType w:val="hybridMultilevel"/>
    <w:tmpl w:val="A0D21A4C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4A50442C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AB62643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E3281CA2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ECC4D11C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CFE40112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785CDFCE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90C69DDC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B1325B92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56B2FE8"/>
    <w:multiLevelType w:val="hybridMultilevel"/>
    <w:tmpl w:val="170471DC"/>
    <w:lvl w:ilvl="0" w:tplc="F18E8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F669D"/>
    <w:multiLevelType w:val="hybridMultilevel"/>
    <w:tmpl w:val="B87A9E80"/>
    <w:lvl w:ilvl="0" w:tplc="12D034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A154A9CA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2" w:tplc="3F2AAF96">
      <w:numFmt w:val="bullet"/>
      <w:lvlText w:val="•"/>
      <w:lvlJc w:val="left"/>
      <w:pPr>
        <w:ind w:left="2270" w:hanging="360"/>
      </w:pPr>
      <w:rPr>
        <w:rFonts w:hint="default"/>
        <w:lang w:val="en-GB" w:eastAsia="en-US" w:bidi="ar-SA"/>
      </w:rPr>
    </w:lvl>
    <w:lvl w:ilvl="3" w:tplc="79EE24B4">
      <w:numFmt w:val="bullet"/>
      <w:lvlText w:val="•"/>
      <w:lvlJc w:val="left"/>
      <w:pPr>
        <w:ind w:left="2995" w:hanging="360"/>
      </w:pPr>
      <w:rPr>
        <w:rFonts w:hint="default"/>
        <w:lang w:val="en-GB" w:eastAsia="en-US" w:bidi="ar-SA"/>
      </w:rPr>
    </w:lvl>
    <w:lvl w:ilvl="4" w:tplc="62F48CAA">
      <w:numFmt w:val="bullet"/>
      <w:lvlText w:val="•"/>
      <w:lvlJc w:val="left"/>
      <w:pPr>
        <w:ind w:left="3720" w:hanging="360"/>
      </w:pPr>
      <w:rPr>
        <w:rFonts w:hint="default"/>
        <w:lang w:val="en-GB" w:eastAsia="en-US" w:bidi="ar-SA"/>
      </w:rPr>
    </w:lvl>
    <w:lvl w:ilvl="5" w:tplc="BEFECC3E">
      <w:numFmt w:val="bullet"/>
      <w:lvlText w:val="•"/>
      <w:lvlJc w:val="left"/>
      <w:pPr>
        <w:ind w:left="4445" w:hanging="360"/>
      </w:pPr>
      <w:rPr>
        <w:rFonts w:hint="default"/>
        <w:lang w:val="en-GB" w:eastAsia="en-US" w:bidi="ar-SA"/>
      </w:rPr>
    </w:lvl>
    <w:lvl w:ilvl="6" w:tplc="0D8E4692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7" w:tplc="DAEC1160">
      <w:numFmt w:val="bullet"/>
      <w:lvlText w:val="•"/>
      <w:lvlJc w:val="left"/>
      <w:pPr>
        <w:ind w:left="5895" w:hanging="360"/>
      </w:pPr>
      <w:rPr>
        <w:rFonts w:hint="default"/>
        <w:lang w:val="en-GB" w:eastAsia="en-US" w:bidi="ar-SA"/>
      </w:rPr>
    </w:lvl>
    <w:lvl w:ilvl="8" w:tplc="E196D4A4">
      <w:numFmt w:val="bullet"/>
      <w:lvlText w:val="•"/>
      <w:lvlJc w:val="left"/>
      <w:pPr>
        <w:ind w:left="662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43875B49"/>
    <w:multiLevelType w:val="hybridMultilevel"/>
    <w:tmpl w:val="8D568AA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9592A9B"/>
    <w:multiLevelType w:val="hybridMultilevel"/>
    <w:tmpl w:val="7452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AysTQ3NrU0MbJU0lEKTi0uzszPAykwrAUAKKJmJywAAAA="/>
  </w:docVars>
  <w:rsids>
    <w:rsidRoot w:val="00C361A0"/>
    <w:rsid w:val="000C55AC"/>
    <w:rsid w:val="001130CF"/>
    <w:rsid w:val="00232D13"/>
    <w:rsid w:val="002A5401"/>
    <w:rsid w:val="003E49FD"/>
    <w:rsid w:val="0054203C"/>
    <w:rsid w:val="00587A2E"/>
    <w:rsid w:val="005F613E"/>
    <w:rsid w:val="0068596A"/>
    <w:rsid w:val="00697847"/>
    <w:rsid w:val="00766822"/>
    <w:rsid w:val="00772934"/>
    <w:rsid w:val="008F5A23"/>
    <w:rsid w:val="00986EF8"/>
    <w:rsid w:val="009A5B19"/>
    <w:rsid w:val="00A81ABB"/>
    <w:rsid w:val="00B30A08"/>
    <w:rsid w:val="00C34428"/>
    <w:rsid w:val="00C361A0"/>
    <w:rsid w:val="00CC7D89"/>
    <w:rsid w:val="00D03E83"/>
    <w:rsid w:val="00D6002F"/>
    <w:rsid w:val="00D7474F"/>
    <w:rsid w:val="00DC43BE"/>
    <w:rsid w:val="00F200C0"/>
    <w:rsid w:val="00F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F28B-3D0C-4765-A93B-46C7D94C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5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A2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5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A23"/>
    <w:rPr>
      <w:rFonts w:ascii="Arial" w:eastAsia="Arial" w:hAnsi="Arial" w:cs="Arial"/>
      <w:lang w:val="en-GB"/>
    </w:rPr>
  </w:style>
  <w:style w:type="character" w:customStyle="1" w:styleId="TableHeadChar">
    <w:name w:val="Table Head Char"/>
    <w:basedOn w:val="DefaultParagraphFont"/>
    <w:link w:val="TableHead"/>
    <w:locked/>
    <w:rsid w:val="00D6002F"/>
    <w:rPr>
      <w:rFonts w:ascii="Arial" w:hAnsi="Arial" w:cs="Arial"/>
      <w:b/>
      <w:color w:val="FFFFFF" w:themeColor="background1"/>
      <w:sz w:val="24"/>
      <w:szCs w:val="24"/>
      <w:lang w:val="en-GB"/>
    </w:rPr>
  </w:style>
  <w:style w:type="paragraph" w:customStyle="1" w:styleId="TableHead">
    <w:name w:val="Table Head"/>
    <w:basedOn w:val="Normal"/>
    <w:link w:val="TableHeadChar"/>
    <w:qFormat/>
    <w:rsid w:val="00D6002F"/>
    <w:pPr>
      <w:widowControl/>
      <w:autoSpaceDE/>
      <w:autoSpaceDN/>
      <w:spacing w:before="20" w:after="20" w:line="288" w:lineRule="auto"/>
    </w:pPr>
    <w:rPr>
      <w:rFonts w:eastAsiaTheme="minorHAnsi"/>
      <w:b/>
      <w:color w:val="FFFFFF" w:themeColor="background1"/>
      <w:sz w:val="24"/>
      <w:szCs w:val="24"/>
    </w:rPr>
  </w:style>
  <w:style w:type="character" w:customStyle="1" w:styleId="TableBodyChar">
    <w:name w:val="Table Body Char"/>
    <w:basedOn w:val="DefaultParagraphFont"/>
    <w:link w:val="TableBody"/>
    <w:locked/>
    <w:rsid w:val="00D6002F"/>
    <w:rPr>
      <w:rFonts w:ascii="Arial" w:hAnsi="Arial" w:cs="Arial"/>
      <w:color w:val="262626" w:themeColor="text1" w:themeTint="D9"/>
      <w:sz w:val="24"/>
      <w:szCs w:val="24"/>
      <w:lang w:val="en-GB"/>
    </w:rPr>
  </w:style>
  <w:style w:type="paragraph" w:customStyle="1" w:styleId="TableBody">
    <w:name w:val="Table Body"/>
    <w:basedOn w:val="Normal"/>
    <w:link w:val="TableBodyChar"/>
    <w:qFormat/>
    <w:rsid w:val="00D6002F"/>
    <w:pPr>
      <w:widowControl/>
      <w:autoSpaceDE/>
      <w:autoSpaceDN/>
      <w:spacing w:before="20" w:after="20" w:line="288" w:lineRule="auto"/>
    </w:pPr>
    <w:rPr>
      <w:rFonts w:eastAsiaTheme="minorHAnsi"/>
      <w:color w:val="262626" w:themeColor="text1" w:themeTint="D9"/>
      <w:sz w:val="24"/>
      <w:szCs w:val="24"/>
    </w:rPr>
  </w:style>
  <w:style w:type="paragraph" w:customStyle="1" w:styleId="Publicationsubtitle">
    <w:name w:val="Publication subtitle"/>
    <w:basedOn w:val="Normal"/>
    <w:autoRedefine/>
    <w:qFormat/>
    <w:rsid w:val="0054203C"/>
    <w:pPr>
      <w:widowControl/>
      <w:autoSpaceDE/>
      <w:autoSpaceDN/>
      <w:spacing w:before="120" w:after="240" w:line="360" w:lineRule="exact"/>
    </w:pPr>
    <w:rPr>
      <w:rFonts w:eastAsiaTheme="minorHAnsi" w:cstheme="minorBidi"/>
      <w:b/>
      <w:color w:val="004380"/>
      <w:sz w:val="36"/>
    </w:rPr>
  </w:style>
  <w:style w:type="paragraph" w:customStyle="1" w:styleId="Publicationdate">
    <w:name w:val="Publication date"/>
    <w:basedOn w:val="Normal"/>
    <w:autoRedefine/>
    <w:qFormat/>
    <w:rsid w:val="0054203C"/>
    <w:pPr>
      <w:widowControl/>
      <w:autoSpaceDE/>
      <w:autoSpaceDN/>
      <w:spacing w:before="120" w:after="240" w:line="360" w:lineRule="exact"/>
      <w:ind w:left="426"/>
    </w:pPr>
    <w:rPr>
      <w:rFonts w:eastAsiaTheme="minorHAnsi" w:cstheme="minorBidi"/>
      <w:sz w:val="36"/>
    </w:rPr>
  </w:style>
  <w:style w:type="paragraph" w:customStyle="1" w:styleId="PublicationTitle">
    <w:name w:val="Publication Title"/>
    <w:basedOn w:val="Normal"/>
    <w:autoRedefine/>
    <w:qFormat/>
    <w:rsid w:val="0054203C"/>
    <w:pPr>
      <w:widowControl/>
      <w:autoSpaceDE/>
      <w:autoSpaceDN/>
      <w:spacing w:before="120" w:after="240" w:line="560" w:lineRule="exact"/>
    </w:pPr>
    <w:rPr>
      <w:rFonts w:eastAsiaTheme="minorHAnsi" w:cstheme="minorBidi"/>
      <w:b/>
      <w:color w:val="58792D"/>
      <w:spacing w:val="-20"/>
      <w:sz w:val="56"/>
    </w:rPr>
  </w:style>
  <w:style w:type="character" w:styleId="PlaceholderText">
    <w:name w:val="Placeholder Text"/>
    <w:basedOn w:val="DefaultParagraphFont"/>
    <w:uiPriority w:val="99"/>
    <w:semiHidden/>
    <w:rsid w:val="005420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DD630C3F44442BC1CDA1A879D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3389-2E45-499D-8C30-81844FF5E926}"/>
      </w:docPartPr>
      <w:docPartBody>
        <w:p w:rsidR="007411EC" w:rsidRDefault="0062386B" w:rsidP="0062386B">
          <w:pPr>
            <w:pStyle w:val="306DD630C3F44442BC1CDA1A879DFFE6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6B"/>
    <w:rsid w:val="0062386B"/>
    <w:rsid w:val="006D3EEC"/>
    <w:rsid w:val="007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86B"/>
  </w:style>
  <w:style w:type="paragraph" w:customStyle="1" w:styleId="2E1FB2B23C044E6285A0FEFA8F842FE0">
    <w:name w:val="2E1FB2B23C044E6285A0FEFA8F842FE0"/>
    <w:rsid w:val="0062386B"/>
  </w:style>
  <w:style w:type="paragraph" w:customStyle="1" w:styleId="306DD630C3F44442BC1CDA1A879DFFE6">
    <w:name w:val="306DD630C3F44442BC1CDA1A879DFFE6"/>
    <w:rsid w:val="00623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and action plan in response to Staphylococcus aureus bacteraemia (SAB) exception</vt:lpstr>
    </vt:vector>
  </TitlesOfParts>
  <Company>NHS NSS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action plan in response to Staphylococcus aureus bacteraemia (SAB) exception</dc:title>
  <dc:subject>Staphylococcus aureus bacteraemia (SAB)</dc:subject>
  <dc:creator>NSS</dc:creator>
  <cp:lastModifiedBy>Hanneke Kroes</cp:lastModifiedBy>
  <cp:revision>2</cp:revision>
  <dcterms:created xsi:type="dcterms:W3CDTF">2021-12-16T08:15:00Z</dcterms:created>
  <dcterms:modified xsi:type="dcterms:W3CDTF">2021-12-16T08:15:00Z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